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F7" w:rsidRDefault="000E03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b/>
          <w:bCs/>
          <w:sz w:val="28"/>
          <w:szCs w:val="28"/>
        </w:rPr>
        <w:t>ФЕДЕРАЦИЯ</w:t>
      </w:r>
    </w:p>
    <w:p w:rsidR="00AE5EF7" w:rsidRDefault="000E03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ПСКОВСКАЯ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ОБЛАСТЬ</w:t>
      </w:r>
    </w:p>
    <w:p w:rsidR="00AE5EF7" w:rsidRDefault="000E03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СОБРАНИЕ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ДЕПУТАТОВ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ПАЛКИНСКОГО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AE5EF7" w:rsidRDefault="00AE5E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5EF7" w:rsidRDefault="000E03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E5EF7" w:rsidRDefault="004171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19.02</w:t>
      </w:r>
      <w:r w:rsidR="000E03D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0E0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03DA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 w:rsidR="009E06D1">
        <w:rPr>
          <w:rFonts w:ascii="Times New Roman" w:eastAsia="Times New Roman" w:hAnsi="Times New Roman" w:cs="Times New Roman"/>
          <w:b/>
          <w:bCs/>
          <w:sz w:val="28"/>
          <w:szCs w:val="28"/>
        </w:rPr>
        <w:t>138</w:t>
      </w:r>
    </w:p>
    <w:p w:rsidR="00AE5EF7" w:rsidRDefault="00AE5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5EF7" w:rsidRDefault="000E03DA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флаге</w:t>
      </w:r>
    </w:p>
    <w:p w:rsidR="00AE5EF7" w:rsidRDefault="000E03DA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 «Палкинский район»</w:t>
      </w:r>
    </w:p>
    <w:p w:rsidR="00AE5EF7" w:rsidRDefault="00AE5E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E5EF7" w:rsidRDefault="000E03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1712B">
        <w:rPr>
          <w:rFonts w:ascii="Times New Roman" w:eastAsia="Times New Roman" w:hAnsi="Times New Roman" w:cs="Times New Roman"/>
          <w:sz w:val="28"/>
          <w:szCs w:val="28"/>
        </w:rPr>
        <w:t xml:space="preserve"> двадцатой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</w:p>
    <w:p w:rsidR="00AE5EF7" w:rsidRDefault="000E03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AE5EF7" w:rsidRDefault="000E03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шестого </w:t>
      </w:r>
      <w:r>
        <w:rPr>
          <w:rFonts w:ascii="Times New Roman" w:hAnsi="Times New Roman" w:cs="Times New Roman"/>
          <w:sz w:val="28"/>
          <w:szCs w:val="28"/>
        </w:rPr>
        <w:t>созыва</w:t>
      </w:r>
    </w:p>
    <w:p w:rsidR="00AE5EF7" w:rsidRDefault="00AE5E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E5EF7" w:rsidRDefault="000E03DA">
      <w:pPr>
        <w:pStyle w:val="ac"/>
        <w:tabs>
          <w:tab w:val="left" w:pos="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9 Федерального закона Российской Федерации от 06.10.2003 № 131</w:t>
      </w:r>
      <w:r w:rsidR="00417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17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статьей 3 Устава муниципального образования «Палкинский район», Собрание депутатов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AE5EF7" w:rsidRDefault="000E03D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Положение о флаге муниципального образования «Палкинский район».</w:t>
      </w:r>
    </w:p>
    <w:p w:rsidR="00AE5EF7" w:rsidRDefault="000E03D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Главе Палкинского района Седову Е.Е. обеспечить государственную регистрацию флага муниципального образования «Палкинский район» в порядке, установленном федеральным законодательством.</w:t>
      </w:r>
    </w:p>
    <w:p w:rsidR="00AE5EF7" w:rsidRDefault="000E03DA">
      <w:pPr>
        <w:pStyle w:val="ac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Опубликовать настоящее постановление в общественно</w:t>
      </w:r>
      <w:r w:rsidR="004171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="004171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политической газете Палкинского района «Льновод», сетевом издании «Нормативные правовые акты Псковской области» </w:t>
      </w:r>
      <w:hyperlink r:id="rId8">
        <w:r w:rsidRPr="0041712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</w:hyperlink>
      <w:hyperlink r:id="rId9">
        <w:r w:rsidRPr="0041712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</w:hyperlink>
      <w:hyperlink r:id="rId10">
        <w:r w:rsidRPr="0041712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</w:hyperlink>
      <w:hyperlink r:id="rId11">
        <w:r w:rsidRPr="0041712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hyperlink r:id="rId12">
        <w:r w:rsidRPr="0041712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pskov</w:t>
        </w:r>
      </w:hyperlink>
      <w:hyperlink r:id="rId13">
        <w:r w:rsidRPr="0041712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hyperlink r:id="rId14">
        <w:r w:rsidRPr="0041712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разместить на официальном сайте муниципального образования «Палкинский район» </w:t>
      </w:r>
      <w:r w:rsidRPr="0041712B">
        <w:rPr>
          <w:rStyle w:val="-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http://palkino.reg60.ru</w:t>
      </w:r>
      <w:r w:rsidRPr="0041712B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информационно</w:t>
      </w:r>
      <w:r w:rsidR="004171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="004171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телекоммуникационной сети «Интернет».</w:t>
      </w:r>
    </w:p>
    <w:p w:rsidR="00AE5EF7" w:rsidRDefault="00AE5E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E5EF7" w:rsidRDefault="00AE5E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E5EF7" w:rsidRPr="0041712B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</w:t>
      </w:r>
      <w:r w:rsidR="00417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Палкинского района                                                                                  Н.И. Наха</w:t>
      </w:r>
    </w:p>
    <w:p w:rsidR="00AE5EF7" w:rsidRDefault="00AE5EF7">
      <w:pPr>
        <w:spacing w:after="0" w:line="240" w:lineRule="auto"/>
        <w:jc w:val="both"/>
        <w:rPr>
          <w:rFonts w:cs="Times New Roman"/>
        </w:rPr>
      </w:pPr>
    </w:p>
    <w:p w:rsidR="0041712B" w:rsidRDefault="000E03DA" w:rsidP="0041712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Палкинского района                                                                      Е.Е. Седов</w:t>
      </w:r>
    </w:p>
    <w:p w:rsidR="00E62281" w:rsidRDefault="00E62281" w:rsidP="0041712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Верно: Костылева</w:t>
      </w:r>
    </w:p>
    <w:p w:rsidR="00E62281" w:rsidRDefault="00E62281" w:rsidP="0041712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281" w:rsidRPr="0041712B" w:rsidRDefault="00E62281" w:rsidP="0041712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62281" w:rsidRPr="0041712B">
          <w:headerReference w:type="default" r:id="rId15"/>
          <w:pgSz w:w="11906" w:h="16838"/>
          <w:pgMar w:top="1686" w:right="1076" w:bottom="1134" w:left="1185" w:header="1134" w:footer="0" w:gutter="0"/>
          <w:cols w:space="720"/>
          <w:formProt w:val="0"/>
          <w:docGrid w:linePitch="360" w:charSpace="4096"/>
        </w:sectPr>
      </w:pPr>
    </w:p>
    <w:p w:rsidR="00AE5EF7" w:rsidRDefault="000E03DA" w:rsidP="0041712B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41712B" w:rsidRDefault="0041712B" w:rsidP="004171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E03DA" w:rsidRPr="0041712B">
        <w:rPr>
          <w:rFonts w:ascii="Times New Roman" w:hAnsi="Times New Roman"/>
          <w:sz w:val="28"/>
          <w:szCs w:val="28"/>
        </w:rPr>
        <w:t>ешением</w:t>
      </w:r>
    </w:p>
    <w:p w:rsidR="00AE5EF7" w:rsidRPr="0041712B" w:rsidRDefault="000E03DA" w:rsidP="004171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712B">
        <w:rPr>
          <w:rFonts w:ascii="Times New Roman" w:hAnsi="Times New Roman"/>
          <w:sz w:val="28"/>
          <w:szCs w:val="28"/>
        </w:rPr>
        <w:t>Собрания депутатов</w:t>
      </w:r>
      <w:r w:rsidRPr="0041712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E5EF7" w:rsidRDefault="0041712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E03D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19.02.2021г. № </w:t>
      </w:r>
      <w:r w:rsidR="009E06D1">
        <w:rPr>
          <w:rFonts w:ascii="Times New Roman" w:hAnsi="Times New Roman"/>
          <w:sz w:val="28"/>
          <w:szCs w:val="28"/>
        </w:rPr>
        <w:t>138</w:t>
      </w:r>
    </w:p>
    <w:p w:rsidR="00AE5EF7" w:rsidRDefault="00AE5EF7">
      <w:pPr>
        <w:spacing w:after="0"/>
        <w:jc w:val="center"/>
        <w:rPr>
          <w:b/>
          <w:bCs/>
        </w:rPr>
      </w:pPr>
    </w:p>
    <w:p w:rsidR="00AE5EF7" w:rsidRDefault="000E03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AE5EF7" w:rsidRDefault="000E03D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флаге муниципального образования «Палкин</w:t>
      </w:r>
      <w:r w:rsidR="001B3B5C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кий район»</w:t>
      </w:r>
    </w:p>
    <w:p w:rsidR="00AE5EF7" w:rsidRDefault="00AE5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EF7" w:rsidRDefault="000E03DA" w:rsidP="00417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Положением устанавливается описание и порядок официального использования флага муниципального образования «Палкинский район» в качестве официального символа.</w:t>
      </w:r>
    </w:p>
    <w:p w:rsidR="00AE5EF7" w:rsidRPr="0041712B" w:rsidRDefault="000E03DA" w:rsidP="004171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30"/>
      <w:bookmarkEnd w:id="0"/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Флаг муниципального образования «Палкинский район» Псковской области (далее - ФЛАГ) является официальным символом муниципального образования « Палкинский район».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о ФЛАГЕ и рисунок ФЛАГА хранятся в Администрации Палкинского района и доступны для ознакомления всем заинтересованным лицам.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ФЛАГ подлежит внесению в Государственный геральдический регистр Российской Федерации.</w:t>
      </w:r>
    </w:p>
    <w:p w:rsidR="00AE5EF7" w:rsidRPr="00E74C85" w:rsidRDefault="000E03DA" w:rsidP="00E74C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Описание ФЛАГА</w:t>
      </w:r>
    </w:p>
    <w:p w:rsidR="00AE5EF7" w:rsidRDefault="000E03D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ФЛАГ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«Палкинский район» представляет собой прямоугольное полотнище с отношением ширины к длине 2:3, на котором воспроизводятся фигуры из герба муниципального образования «Палкинский район», выполненные в белом, красном, зелёном, голубом и ж</w:t>
      </w:r>
      <w:r w:rsidRPr="0041712B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лтом цветах.</w:t>
      </w:r>
    </w:p>
    <w:p w:rsidR="00AE5EF7" w:rsidRDefault="000E03DA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Оборотная сторона флага является зеркальным отображением его лицевой стороны.</w:t>
      </w:r>
    </w:p>
    <w:p w:rsidR="00AE5EF7" w:rsidRDefault="000E03DA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2.2. ФЛАГ составлен на основе герба муниципального образования и повторяет его символику.</w:t>
      </w:r>
    </w:p>
    <w:p w:rsidR="00AE5EF7" w:rsidRPr="00E74C85" w:rsidRDefault="000E03D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2.3. Цветное изображение ФЛАГА приведено в Приложении к настоящему Положению.</w:t>
      </w:r>
    </w:p>
    <w:p w:rsidR="00AE5EF7" w:rsidRPr="00E74C85" w:rsidRDefault="000E03DA" w:rsidP="00E74C85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3. Порядок воспроизведения ФЛАГА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Воспроизведение ФЛАГА, независимо от его размеров, техники исполнения и назначения, должно точно соответствовать описанию, приведенному в пункте 2.1 настоящего Положения и рисунку, приведенному в Приложении к настоящему Положению.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Ответственность за искажение ФЛАГА, изменение композиции или цветов, выходящее за пределы </w:t>
      </w:r>
      <w:proofErr w:type="spellStart"/>
      <w:r>
        <w:rPr>
          <w:rFonts w:ascii="Times New Roman" w:hAnsi="Times New Roman"/>
          <w:sz w:val="28"/>
          <w:szCs w:val="28"/>
        </w:rPr>
        <w:t>геральдически</w:t>
      </w:r>
      <w:proofErr w:type="spellEnd"/>
      <w:r>
        <w:rPr>
          <w:rFonts w:ascii="Times New Roman" w:hAnsi="Times New Roman"/>
          <w:sz w:val="28"/>
          <w:szCs w:val="28"/>
        </w:rPr>
        <w:t xml:space="preserve"> допустимого, несет исполнитель допущенных искажений или изменений.</w:t>
      </w:r>
    </w:p>
    <w:p w:rsidR="00AE5EF7" w:rsidRPr="00E74C85" w:rsidRDefault="000E03DA" w:rsidP="00E74C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Порядок официального использования ФЛАГА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ФЛАГ поднят постоянно на зданиях органов местного самоуправления.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 ФЛАГ установлен постоянно в залах заседаний органов местного самоуправления.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ФЛАГ может устанавливаться: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рабочих кабинетах главы муниципального образования, выборных и </w:t>
      </w:r>
      <w:r>
        <w:rPr>
          <w:rFonts w:ascii="Times New Roman" w:hAnsi="Times New Roman"/>
          <w:sz w:val="28"/>
          <w:szCs w:val="28"/>
        </w:rPr>
        <w:t>назначаемых должност</w:t>
      </w:r>
      <w:r w:rsidR="00E74C85">
        <w:rPr>
          <w:rFonts w:ascii="Times New Roman" w:hAnsi="Times New Roman"/>
          <w:sz w:val="28"/>
          <w:szCs w:val="28"/>
        </w:rPr>
        <w:t>ных лиц местного самоуправления;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зданиях муниципальных организаций, а также на зданиях организаций, учредителем (соучредителем) которых является муниципальное образование</w:t>
      </w:r>
      <w:r w:rsidR="00E74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«Палкинский район»;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рабочих кабинетах руководителей организаций, находящихся в муниципальной собственности, а также организаций, учредителем (соучредителем) которых является муниципальное образование «Палкинский район».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ФЛАГ поднимается (устанавливается):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дни государственных праздников – наряду с Государственным флагом Российской Федерации;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время торжественных мероприятий, официальных церемоний, проводимых органами местного самоуправления.</w:t>
      </w:r>
    </w:p>
    <w:p w:rsidR="00AE5EF7" w:rsidRDefault="000E03D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/>
          <w:sz w:val="28"/>
          <w:szCs w:val="28"/>
        </w:rPr>
        <w:t>ФЛАГ может быть поднят (установлен) во время торжественных мероприятий, проводимых организациями, в том числе филиалами и обособленными подразделениями организаций, осуществляющими свою деятельность на территории Палкинского района, независимо от их организационно</w:t>
      </w:r>
      <w:r w:rsidR="00E74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E74C85">
        <w:rPr>
          <w:rFonts w:ascii="Times New Roman" w:hAnsi="Times New Roman"/>
          <w:sz w:val="28"/>
          <w:szCs w:val="28"/>
        </w:rPr>
        <w:t xml:space="preserve"> правовой формы.</w:t>
      </w:r>
      <w:proofErr w:type="gramEnd"/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При использовании ФЛАГА в знак траура ФЛАГ приспускается до половины высоты флагштока (мачты). При невозможности приспустить ФЛАГ, а так</w:t>
      </w:r>
      <w:r w:rsidR="00E74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 если ФЛАГ установлен в помещении, к верхней части древка выше полотнища ФЛАГА крепится черная сложенная пополам и прикрепленная за место сложения лента, общая длина которой равна длине полотнища ФЛАГА, а ширина составляет не менее 1/10 от ширины полотнища ФЛАГА.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При одновременном подъеме (размещении) ФЛАГА и Государственного флага Российской Федерации, ФЛАГ располагается справа от Государственного флага Российской Федерации (с точки зрения стоящего лицом к флагам).</w:t>
      </w:r>
    </w:p>
    <w:p w:rsidR="00AE5EF7" w:rsidRDefault="000E03DA" w:rsidP="00E74C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одновременном подъеме (размещении) ФЛАГА и флага Псковской области, ФЛАГ располагается справа от флага Псковской области (с точки зрения стоящего лицом к флагам).</w:t>
      </w:r>
    </w:p>
    <w:p w:rsidR="00AE5EF7" w:rsidRDefault="000E03DA" w:rsidP="00E74C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одновременном подъеме (размещении) ФЛАГА, Государственного флага Российской Федерации и флага Псковской области, Государственный флаг Российской Федерации располагается в центре, а ФЛАГ – справа от центра (с точки зрения стоящего лицом к флагам).</w:t>
      </w:r>
    </w:p>
    <w:p w:rsidR="00AE5EF7" w:rsidRDefault="000E03DA" w:rsidP="00154F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одновременном подъёме (размещении) чётного числа флагов (но более двух),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Псковской области, слева от </w:t>
      </w:r>
      <w:r>
        <w:rPr>
          <w:rFonts w:ascii="Times New Roman" w:hAnsi="Times New Roman"/>
          <w:sz w:val="28"/>
          <w:szCs w:val="28"/>
        </w:rPr>
        <w:lastRenderedPageBreak/>
        <w:t>Государственного флага Российско</w:t>
      </w:r>
      <w:r w:rsidR="00306801">
        <w:rPr>
          <w:rFonts w:ascii="Times New Roman" w:hAnsi="Times New Roman"/>
          <w:sz w:val="28"/>
          <w:szCs w:val="28"/>
        </w:rPr>
        <w:t>й Федерации располагается ФЛАГ,</w:t>
      </w:r>
      <w:r w:rsidR="00154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справа от флага Псковской области располагается флаг иного муниципального образования, общественного объединения, либо предприятия, учреждения или организации.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Размер полотнища ФЛАГА не может превышать размеры полотнищ поднятых (установленных) рядом с ним Государственного флага Российской Федерации (или иного государственного флага), флага Псковской области (или флага иного субъекта Российской Федерации).</w:t>
      </w:r>
    </w:p>
    <w:p w:rsidR="00AE5EF7" w:rsidRDefault="000E03DA" w:rsidP="00E74C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ФЛАГ не может располагаться выше </w:t>
      </w:r>
      <w:proofErr w:type="gramStart"/>
      <w:r>
        <w:rPr>
          <w:rFonts w:ascii="Times New Roman" w:hAnsi="Times New Roman"/>
          <w:sz w:val="28"/>
          <w:szCs w:val="28"/>
        </w:rPr>
        <w:t>поднятых</w:t>
      </w:r>
      <w:proofErr w:type="gramEnd"/>
      <w:r>
        <w:rPr>
          <w:rFonts w:ascii="Times New Roman" w:hAnsi="Times New Roman"/>
          <w:sz w:val="28"/>
          <w:szCs w:val="28"/>
        </w:rPr>
        <w:t xml:space="preserve"> (установленных) рядом с ним Государственного флага Российской Федерации (или иного государственного флага), флага Псковской области (или флага иного субъекта Российской Федерации).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</w:t>
      </w:r>
      <w:proofErr w:type="gramStart"/>
      <w:r>
        <w:rPr>
          <w:rFonts w:ascii="Times New Roman" w:hAnsi="Times New Roman"/>
          <w:sz w:val="28"/>
          <w:szCs w:val="28"/>
        </w:rPr>
        <w:t>ФЛАГ или его изображение могут быть использованы в качестве элемента или геральдической основы:</w:t>
      </w:r>
      <w:proofErr w:type="gramEnd"/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наград муниципального образования «Палкинский район»;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знаков, эмблем, иной символики при оформлении единовременных юбилейных, памятных и зрелищных мероприятий, проводимых в муниципальном образовании «Палкинский район».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ФЛАГ может быть поднят (установлен) постоянно или временно: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памятных, мемориальных и значимых местах, расположенных на территории муниципального образования «Палкинский район»;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местах массовых собраний жителей муниципального</w:t>
      </w:r>
      <w:r w:rsidR="00154F3C">
        <w:rPr>
          <w:rFonts w:ascii="Times New Roman" w:hAnsi="Times New Roman"/>
          <w:sz w:val="28"/>
          <w:szCs w:val="28"/>
        </w:rPr>
        <w:t xml:space="preserve"> образования «Палкинский район».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 Изображение ФЛАГА может размещаться:</w:t>
      </w:r>
    </w:p>
    <w:p w:rsidR="00AE5EF7" w:rsidRDefault="000E03D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на официальных сайтах органов местного самоуправления муниципального образования «Палкинский район», а также в аккаунтах органов местного самоуправления в социальных сетях в информационно</w:t>
      </w:r>
      <w:r w:rsidR="00154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154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телекоммуникационной сети «Интернет»;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официальных периодических печатных изданиях, учредителями (соучредителями) которых являются органы местного самоуправления муниципального образования «Палкинский район»;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печатных и иных изданиях официального, информационного, справочного, краеведческого характера, сувенирной продукции;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бланках</w:t>
      </w:r>
      <w:proofErr w:type="gramEnd"/>
      <w:r>
        <w:rPr>
          <w:rFonts w:ascii="Times New Roman" w:hAnsi="Times New Roman"/>
          <w:sz w:val="28"/>
          <w:szCs w:val="28"/>
        </w:rPr>
        <w:t xml:space="preserve"> наград органов местного самоуправления муниципального образования «Палкинский район», удостоверений и знаках отличия, установленных муниципальными правовыми актами;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бланках удостоверений и визитных карточках лиц, замещающих муниципальные должности и должности муниципальной службы в органах местного самоуправления муниципального образования «Палкинский район», а также руководителей муниципальных организаций Палкинского района;</w:t>
      </w:r>
      <w:proofErr w:type="gramEnd"/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бланках</w:t>
      </w:r>
      <w:proofErr w:type="gramEnd"/>
      <w:r>
        <w:rPr>
          <w:rFonts w:ascii="Times New Roman" w:hAnsi="Times New Roman"/>
          <w:sz w:val="28"/>
          <w:szCs w:val="28"/>
        </w:rPr>
        <w:t xml:space="preserve"> приглашений и поздравлений органов местного самоуправления муниципального образования «Палкинский район».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4.12. Допускается размещение ФЛАГА или его изображения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на </w:t>
      </w:r>
      <w:proofErr w:type="gramStart"/>
      <w:r>
        <w:rPr>
          <w:rFonts w:ascii="Times New Roman" w:hAnsi="Times New Roman"/>
          <w:sz w:val="28"/>
          <w:szCs w:val="28"/>
        </w:rPr>
        <w:t>пассажирском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и иных видах транспорта, предназначенного для обслуживания населения Палкинского района;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жилых домах в дни государственных праздников, торжественных мероприятий, проводимых органами местного самоуправления;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форме спортивных команд и отдельных спортсменов, представляющих Палкинский район.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4.13. Иные случаи использования ФЛАГА устанавливаются решением Собрания депутатов Палкинского района.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 Не допускается: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ФЛАГА в качестве средства визуальной идентификации и рекламы товаров, работ и услуг;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искажение ФЛАГА или его изображения, установленного в пункте 2.1 настоящего Положения;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ФЛАГА или его изображения с искажением и (или) изменением композиции или цветов;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умышленное повреждение ФЛАГА;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надругательство над ФЛАГОМ или его изображением, в том числе путем нанесения надписей, рисунков оскорбительного содержания.</w:t>
      </w:r>
    </w:p>
    <w:p w:rsidR="00AE5EF7" w:rsidRPr="00154F3C" w:rsidRDefault="000E03DA" w:rsidP="00154F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Ответственность за нарушение настоящего Положения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Использование ФЛАГА с нарушением норм настоящего Положения, а также надругательство над ФЛАГОМ, влечет за собой ответственность в соответствии с законодательством Российской Федерации.</w:t>
      </w:r>
    </w:p>
    <w:p w:rsidR="00AE5EF7" w:rsidRPr="00154F3C" w:rsidRDefault="000E03DA" w:rsidP="00154F3C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6. Заключительные положения</w:t>
      </w:r>
    </w:p>
    <w:p w:rsidR="00AE5EF7" w:rsidRDefault="000E03D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6.1. Внесение в состав (рисунок) ФЛАГА каких-либо изменений или дополнений, а также элементов официальных символов Псковской области допустимо лишь в соответствии с законодательством Российской Федерации и законодательством Псковской области. Эти изменения должны сопровождаться пересмотром статьи 3 настоящего Положения для отражения внесенных элементов в описании.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Все права на ФЛАГ принадлежит органам местного самоуправления муниципального образования «Палкинский район».</w:t>
      </w:r>
    </w:p>
    <w:p w:rsidR="00AE5EF7" w:rsidRDefault="000E03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требований настоящего Положения возлагается на Главу Палкинского района.</w:t>
      </w:r>
    </w:p>
    <w:p w:rsidR="00AE5EF7" w:rsidRDefault="000E03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AE5EF7" w:rsidRDefault="00AE5EF7">
      <w:pPr>
        <w:jc w:val="both"/>
        <w:rPr>
          <w:rFonts w:ascii="Times New Roman" w:hAnsi="Times New Roman"/>
          <w:sz w:val="28"/>
          <w:szCs w:val="28"/>
        </w:rPr>
        <w:sectPr w:rsidR="00AE5EF7">
          <w:pgSz w:w="11906" w:h="16838"/>
          <w:pgMar w:top="1686" w:right="1076" w:bottom="1134" w:left="1185" w:header="1134" w:footer="0" w:gutter="0"/>
          <w:cols w:space="720"/>
          <w:formProt w:val="0"/>
          <w:docGrid w:linePitch="360" w:charSpace="4096"/>
        </w:sectPr>
      </w:pPr>
    </w:p>
    <w:p w:rsidR="00AE5EF7" w:rsidRDefault="000E03DA">
      <w:pPr>
        <w:pStyle w:val="af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</w:t>
      </w:r>
    </w:p>
    <w:p w:rsidR="00AE5EF7" w:rsidRDefault="000E03DA">
      <w:pPr>
        <w:pStyle w:val="af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Положению о флаге муниципального образования</w:t>
      </w:r>
    </w:p>
    <w:p w:rsidR="00AE5EF7" w:rsidRPr="0041712B" w:rsidRDefault="000E03DA">
      <w:pPr>
        <w:pStyle w:val="af"/>
        <w:jc w:val="right"/>
        <w:rPr>
          <w:lang w:val="ru-RU"/>
        </w:rPr>
      </w:pPr>
      <w:r>
        <w:rPr>
          <w:sz w:val="24"/>
          <w:szCs w:val="24"/>
          <w:lang w:val="ru-RU"/>
        </w:rPr>
        <w:t xml:space="preserve">«Палкинский район», </w:t>
      </w:r>
      <w:proofErr w:type="gramStart"/>
      <w:r>
        <w:rPr>
          <w:sz w:val="24"/>
          <w:szCs w:val="24"/>
          <w:lang w:val="ru-RU"/>
        </w:rPr>
        <w:t>утвержденному</w:t>
      </w:r>
      <w:proofErr w:type="gramEnd"/>
      <w:r>
        <w:rPr>
          <w:sz w:val="24"/>
          <w:szCs w:val="24"/>
          <w:lang w:val="ru-RU"/>
        </w:rPr>
        <w:t xml:space="preserve"> решением</w:t>
      </w:r>
    </w:p>
    <w:p w:rsidR="00AE5EF7" w:rsidRPr="0041712B" w:rsidRDefault="000E03DA">
      <w:pPr>
        <w:pStyle w:val="af"/>
        <w:jc w:val="right"/>
        <w:rPr>
          <w:lang w:val="ru-RU"/>
        </w:rPr>
      </w:pPr>
      <w:r>
        <w:rPr>
          <w:sz w:val="24"/>
          <w:szCs w:val="24"/>
          <w:lang w:val="ru-RU"/>
        </w:rPr>
        <w:t>Собрания депутато</w:t>
      </w:r>
      <w:r w:rsidR="00154F3C">
        <w:rPr>
          <w:sz w:val="24"/>
          <w:szCs w:val="24"/>
          <w:lang w:val="ru-RU"/>
        </w:rPr>
        <w:t>в района от 19.02.2021г.</w:t>
      </w:r>
      <w:r w:rsidR="006F1258">
        <w:rPr>
          <w:sz w:val="24"/>
          <w:szCs w:val="24"/>
          <w:lang w:val="ru-RU"/>
        </w:rPr>
        <w:t xml:space="preserve"> № 138</w:t>
      </w:r>
    </w:p>
    <w:p w:rsidR="00AE5EF7" w:rsidRDefault="00AE5EF7">
      <w:pPr>
        <w:pStyle w:val="af"/>
        <w:jc w:val="right"/>
        <w:rPr>
          <w:sz w:val="24"/>
          <w:szCs w:val="24"/>
          <w:lang w:val="ru-RU"/>
        </w:rPr>
      </w:pPr>
    </w:p>
    <w:p w:rsidR="00AE5EF7" w:rsidRDefault="00AE5EF7">
      <w:pPr>
        <w:pStyle w:val="af"/>
        <w:jc w:val="right"/>
        <w:rPr>
          <w:sz w:val="24"/>
          <w:szCs w:val="24"/>
          <w:lang w:val="ru-RU"/>
        </w:rPr>
      </w:pPr>
    </w:p>
    <w:p w:rsidR="00AE5EF7" w:rsidRDefault="00AE5EF7">
      <w:pPr>
        <w:pStyle w:val="ac"/>
        <w:jc w:val="center"/>
      </w:pPr>
    </w:p>
    <w:p w:rsidR="00AE5EF7" w:rsidRDefault="000E03DA">
      <w:pPr>
        <w:pStyle w:val="ac"/>
        <w:jc w:val="center"/>
      </w:pPr>
      <w:r>
        <w:rPr>
          <w:noProof/>
        </w:rPr>
        <w:drawing>
          <wp:inline distT="0" distB="0" distL="0" distR="0">
            <wp:extent cx="5400040" cy="359981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52" t="-78" r="-52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E5EF7" w:rsidRDefault="00AE5EF7">
      <w:pPr>
        <w:pStyle w:val="ac"/>
        <w:jc w:val="center"/>
      </w:pPr>
    </w:p>
    <w:p w:rsidR="00AE5EF7" w:rsidRDefault="000E03D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Флаг муниципального образования «Палкинский район»</w:t>
      </w:r>
    </w:p>
    <w:p w:rsidR="00AE5EF7" w:rsidRDefault="000E03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(цветное изображение)</w:t>
      </w:r>
    </w:p>
    <w:p w:rsidR="00AE5EF7" w:rsidRDefault="00AE5EF7">
      <w:pPr>
        <w:jc w:val="center"/>
      </w:pPr>
    </w:p>
    <w:sectPr w:rsidR="00AE5EF7">
      <w:headerReference w:type="default" r:id="rId17"/>
      <w:pgSz w:w="16838" w:h="11906" w:orient="landscape"/>
      <w:pgMar w:top="1701" w:right="1134" w:bottom="425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BC" w:rsidRDefault="002C30BC">
      <w:pPr>
        <w:spacing w:after="0" w:line="240" w:lineRule="auto"/>
      </w:pPr>
      <w:r>
        <w:separator/>
      </w:r>
    </w:p>
  </w:endnote>
  <w:endnote w:type="continuationSeparator" w:id="0">
    <w:p w:rsidR="002C30BC" w:rsidRDefault="002C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BC" w:rsidRDefault="002C30BC">
      <w:pPr>
        <w:spacing w:after="0" w:line="240" w:lineRule="auto"/>
      </w:pPr>
      <w:r>
        <w:separator/>
      </w:r>
    </w:p>
  </w:footnote>
  <w:footnote w:type="continuationSeparator" w:id="0">
    <w:p w:rsidR="002C30BC" w:rsidRDefault="002C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F7" w:rsidRDefault="00AE5EF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F7" w:rsidRDefault="00AE5EF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EF7"/>
    <w:rsid w:val="000E03DA"/>
    <w:rsid w:val="00154F3C"/>
    <w:rsid w:val="001B3B5C"/>
    <w:rsid w:val="002C30BC"/>
    <w:rsid w:val="002E120C"/>
    <w:rsid w:val="00306801"/>
    <w:rsid w:val="00340E4E"/>
    <w:rsid w:val="0041712B"/>
    <w:rsid w:val="0042215C"/>
    <w:rsid w:val="006F1258"/>
    <w:rsid w:val="009E06D1"/>
    <w:rsid w:val="00AE5EF7"/>
    <w:rsid w:val="00AF7F15"/>
    <w:rsid w:val="00E62281"/>
    <w:rsid w:val="00E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B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EC03F3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semiHidden/>
    <w:qFormat/>
    <w:rsid w:val="00491CF9"/>
  </w:style>
  <w:style w:type="character" w:customStyle="1" w:styleId="a4">
    <w:name w:val="Нижний колонтитул Знак"/>
    <w:basedOn w:val="a0"/>
    <w:uiPriority w:val="99"/>
    <w:semiHidden/>
    <w:qFormat/>
    <w:rsid w:val="00491CF9"/>
  </w:style>
  <w:style w:type="character" w:customStyle="1" w:styleId="a5">
    <w:name w:val="Название Знак"/>
    <w:basedOn w:val="a0"/>
    <w:uiPriority w:val="1"/>
    <w:qFormat/>
    <w:rsid w:val="00491CF9"/>
    <w:rPr>
      <w:rFonts w:ascii="Times New Roman" w:eastAsia="Times New Roman" w:hAnsi="Times New Roman" w:cs="Times New Roman"/>
      <w:lang w:val="en-US"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headertext">
    <w:name w:val="headertext"/>
    <w:basedOn w:val="a"/>
    <w:qFormat/>
    <w:rsid w:val="00CF48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CF48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C23B2F"/>
    <w:pPr>
      <w:widowControl w:val="0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A9465F"/>
    <w:pPr>
      <w:widowControl w:val="0"/>
      <w:suppressAutoHyphens/>
      <w:textAlignment w:val="baseline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ConsPlusDocList">
    <w:name w:val="ConsPlusDocList"/>
    <w:next w:val="Standard"/>
    <w:qFormat/>
    <w:rsid w:val="00A9465F"/>
    <w:pPr>
      <w:suppressAutoHyphens/>
      <w:textAlignment w:val="baseline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customStyle="1" w:styleId="ConsPlusTitle">
    <w:name w:val="ConsPlusTitle"/>
    <w:qFormat/>
    <w:rsid w:val="0090272E"/>
    <w:pPr>
      <w:widowControl w:val="0"/>
    </w:pPr>
    <w:rPr>
      <w:rFonts w:eastAsia="Times New Roman" w:cs="Calibri"/>
      <w:b/>
      <w:color w:val="00000A"/>
      <w:sz w:val="22"/>
      <w:szCs w:val="20"/>
    </w:rPr>
  </w:style>
  <w:style w:type="paragraph" w:customStyle="1" w:styleId="ConsPlusTitlePage">
    <w:name w:val="ConsPlusTitlePage"/>
    <w:qFormat/>
    <w:rsid w:val="0090272E"/>
    <w:pPr>
      <w:widowControl w:val="0"/>
    </w:pPr>
    <w:rPr>
      <w:rFonts w:ascii="Tahoma" w:eastAsia="Times New Roman" w:hAnsi="Tahoma" w:cs="Tahoma"/>
      <w:color w:val="00000A"/>
      <w:szCs w:val="20"/>
    </w:rPr>
  </w:style>
  <w:style w:type="paragraph" w:styleId="ab">
    <w:name w:val="Normal (Web)"/>
    <w:basedOn w:val="a"/>
    <w:uiPriority w:val="99"/>
    <w:unhideWhenUsed/>
    <w:qFormat/>
    <w:rsid w:val="00115A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EF2F30"/>
    <w:rPr>
      <w:color w:val="00000A"/>
      <w:sz w:val="22"/>
    </w:rPr>
  </w:style>
  <w:style w:type="paragraph" w:styleId="ad">
    <w:name w:val="header"/>
    <w:basedOn w:val="a"/>
    <w:uiPriority w:val="99"/>
    <w:semiHidden/>
    <w:unhideWhenUsed/>
    <w:rsid w:val="00491CF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491CF9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Title"/>
    <w:basedOn w:val="a"/>
    <w:uiPriority w:val="1"/>
    <w:qFormat/>
    <w:rsid w:val="00491CF9"/>
    <w:pPr>
      <w:widowControl w:val="0"/>
      <w:spacing w:before="4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5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4F3C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.pskov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ravo.psk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479E-1E55-493F-B9D5-8F451C27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Татьяна</cp:lastModifiedBy>
  <cp:revision>108</cp:revision>
  <cp:lastPrinted>2021-02-24T07:25:00Z</cp:lastPrinted>
  <dcterms:created xsi:type="dcterms:W3CDTF">2019-08-22T06:11:00Z</dcterms:created>
  <dcterms:modified xsi:type="dcterms:W3CDTF">2021-02-25T13:33:00Z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