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92" w:rsidRDefault="00D01624">
      <w:pPr>
        <w:pStyle w:val="a9"/>
        <w:spacing w:before="0" w:after="0" w:line="256" w:lineRule="auto"/>
        <w:ind w:firstLine="709"/>
        <w:jc w:val="center"/>
        <w:rPr>
          <w:rFonts w:ascii="Times New Roman" w:hAnsi="Times New Roman"/>
          <w:b/>
          <w:bCs/>
          <w:sz w:val="28"/>
          <w:szCs w:val="28"/>
        </w:rPr>
      </w:pPr>
      <w:r>
        <w:rPr>
          <w:noProof/>
          <w:lang w:eastAsia="ru-RU" w:bidi="ar-SA"/>
        </w:rPr>
        <mc:AlternateContent>
          <mc:Choice Requires="wpg">
            <w:drawing>
              <wp:anchor distT="0" distB="0" distL="0" distR="0" simplePos="0" relativeHeight="4" behindDoc="0" locked="0" layoutInCell="0" allowOverlap="1">
                <wp:simplePos x="0" y="0"/>
                <wp:positionH relativeFrom="column">
                  <wp:posOffset>0</wp:posOffset>
                </wp:positionH>
                <wp:positionV relativeFrom="paragraph">
                  <wp:posOffset>635</wp:posOffset>
                </wp:positionV>
                <wp:extent cx="4441190" cy="901700"/>
                <wp:effectExtent l="0" t="0" r="0" b="0"/>
                <wp:wrapNone/>
                <wp:docPr id="1" name="Фигура1"/>
                <wp:cNvGraphicFramePr/>
                <a:graphic xmlns:a="http://schemas.openxmlformats.org/drawingml/2006/main">
                  <a:graphicData uri="http://schemas.microsoft.com/office/word/2010/wordprocessingGroup">
                    <wpg:wgp>
                      <wpg:cNvGrpSpPr/>
                      <wpg:grpSpPr>
                        <a:xfrm>
                          <a:off x="0" y="0"/>
                          <a:ext cx="4440600" cy="901080"/>
                          <a:chOff x="0" y="0"/>
                          <a:chExt cx="4440600" cy="901080"/>
                        </a:xfrm>
                      </wpg:grpSpPr>
                      <wps:wsp>
                        <wps:cNvPr id="2" name="Полилиния 2"/>
                        <wps:cNvSpPr/>
                        <wps:spPr>
                          <a:xfrm>
                            <a:off x="0" y="0"/>
                            <a:ext cx="720" cy="720"/>
                          </a:xfrm>
                          <a:custGeom>
                            <a:avLst/>
                            <a:gdLst/>
                            <a:ahLst/>
                            <a:cxnLst/>
                            <a:rect l="l" t="t" r="r" b="b"/>
                            <a:pathLst>
                              <a:path w="3374771" h="9144">
                                <a:moveTo>
                                  <a:pt x="0" y="0"/>
                                </a:moveTo>
                                <a:lnTo>
                                  <a:pt x="3374771" y="0"/>
                                </a:lnTo>
                                <a:lnTo>
                                  <a:pt x="3374771"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 name="Полилиния 3"/>
                        <wps:cNvSpPr/>
                        <wps:spPr>
                          <a:xfrm>
                            <a:off x="4439880" y="900360"/>
                            <a:ext cx="720" cy="720"/>
                          </a:xfrm>
                          <a:custGeom>
                            <a:avLst/>
                            <a:gdLst/>
                            <a:ahLst/>
                            <a:cxnLst/>
                            <a:rect l="l" t="t" r="r" b="b"/>
                            <a:pathLst>
                              <a:path w="2434082" h="9144">
                                <a:moveTo>
                                  <a:pt x="0" y="0"/>
                                </a:moveTo>
                                <a:lnTo>
                                  <a:pt x="2434082" y="0"/>
                                </a:lnTo>
                                <a:lnTo>
                                  <a:pt x="2434082"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4" name="Прямоугольник 4"/>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5" name="Прямоугольник 5"/>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6" name="Прямоугольник 6"/>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7" name="Прямоугольник 7"/>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8" name="Прямоугольник 8"/>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9" name="Прямоугольник 9"/>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10" name="Прямоугольник 10"/>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11" name="Прямоугольник 11"/>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12" name="Прямоугольник 12"/>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13" name="Прямоугольник 13"/>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14" name="Прямоугольник 14"/>
                        <wps:cNvSpPr/>
                        <wps:spPr>
                          <a:xfrm>
                            <a:off x="4439880" y="900360"/>
                            <a:ext cx="720" cy="720"/>
                          </a:xfrm>
                          <a:prstGeom prst="rect">
                            <a:avLst/>
                          </a:prstGeom>
                          <a:noFill/>
                          <a:ln w="0">
                            <a:noFill/>
                          </a:ln>
                        </wps:spPr>
                        <wps:style>
                          <a:lnRef idx="0">
                            <a:scrgbClr r="0" g="0" b="0"/>
                          </a:lnRef>
                          <a:fillRef idx="0">
                            <a:scrgbClr r="0" g="0" b="0"/>
                          </a:fillRef>
                          <a:effectRef idx="0">
                            <a:scrgbClr r="0" g="0" b="0"/>
                          </a:effectRef>
                          <a:fontRef idx="minor"/>
                        </wps:style>
                        <wps:bodyPr/>
                      </wps:wsp>
                      <wps:wsp>
                        <wps:cNvPr id="15" name="Полилиния 15"/>
                        <wps:cNvSpPr/>
                        <wps:spPr>
                          <a:xfrm>
                            <a:off x="4439880" y="900360"/>
                            <a:ext cx="720" cy="720"/>
                          </a:xfrm>
                          <a:custGeom>
                            <a:avLst/>
                            <a:gdLst/>
                            <a:ahLst/>
                            <a:cxnLst/>
                            <a:rect l="l" t="t" r="r" b="b"/>
                            <a:pathLst>
                              <a:path w="1402080" h="9144">
                                <a:moveTo>
                                  <a:pt x="0" y="0"/>
                                </a:moveTo>
                                <a:lnTo>
                                  <a:pt x="1402080" y="0"/>
                                </a:lnTo>
                                <a:lnTo>
                                  <a:pt x="1402080"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6" name="Полилиния 16"/>
                        <wps:cNvSpPr/>
                        <wps:spPr>
                          <a:xfrm>
                            <a:off x="4439880" y="900360"/>
                            <a:ext cx="720" cy="72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7" name="Полилиния 17"/>
                        <wps:cNvSpPr/>
                        <wps:spPr>
                          <a:xfrm>
                            <a:off x="4439880" y="900360"/>
                            <a:ext cx="720" cy="720"/>
                          </a:xfrm>
                          <a:custGeom>
                            <a:avLst/>
                            <a:gdLst/>
                            <a:ahLst/>
                            <a:cxnLst/>
                            <a:rect l="l" t="t" r="r" b="b"/>
                            <a:pathLst>
                              <a:path w="145085" h="9144">
                                <a:moveTo>
                                  <a:pt x="0" y="0"/>
                                </a:moveTo>
                                <a:lnTo>
                                  <a:pt x="145085" y="0"/>
                                </a:lnTo>
                                <a:lnTo>
                                  <a:pt x="145085"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8" name="Полилиния 18"/>
                        <wps:cNvSpPr/>
                        <wps:spPr>
                          <a:xfrm>
                            <a:off x="4439880" y="900360"/>
                            <a:ext cx="720" cy="72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9" name="Полилиния 19"/>
                        <wps:cNvSpPr/>
                        <wps:spPr>
                          <a:xfrm>
                            <a:off x="4439880" y="900360"/>
                            <a:ext cx="720" cy="720"/>
                          </a:xfrm>
                          <a:custGeom>
                            <a:avLst/>
                            <a:gdLst/>
                            <a:ahLst/>
                            <a:cxnLst/>
                            <a:rect l="l" t="t" r="r" b="b"/>
                            <a:pathLst>
                              <a:path w="2606294" h="9144">
                                <a:moveTo>
                                  <a:pt x="0" y="0"/>
                                </a:moveTo>
                                <a:lnTo>
                                  <a:pt x="2606294" y="0"/>
                                </a:lnTo>
                                <a:lnTo>
                                  <a:pt x="260629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0" name="Полилиния 20"/>
                        <wps:cNvSpPr/>
                        <wps:spPr>
                          <a:xfrm>
                            <a:off x="4439880" y="900360"/>
                            <a:ext cx="720" cy="72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1" name="Полилиния 21"/>
                        <wps:cNvSpPr/>
                        <wps:spPr>
                          <a:xfrm>
                            <a:off x="4439880" y="900360"/>
                            <a:ext cx="720" cy="720"/>
                          </a:xfrm>
                          <a:custGeom>
                            <a:avLst/>
                            <a:gdLst/>
                            <a:ahLst/>
                            <a:cxnLst/>
                            <a:rect l="l" t="t" r="r" b="b"/>
                            <a:pathLst>
                              <a:path w="144780" h="9144">
                                <a:moveTo>
                                  <a:pt x="0" y="0"/>
                                </a:moveTo>
                                <a:lnTo>
                                  <a:pt x="144780" y="0"/>
                                </a:lnTo>
                                <a:lnTo>
                                  <a:pt x="144780"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2" name="Полилиния 22"/>
                        <wps:cNvSpPr/>
                        <wps:spPr>
                          <a:xfrm>
                            <a:off x="4439880" y="900360"/>
                            <a:ext cx="720" cy="72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3" name="Полилиния 23"/>
                        <wps:cNvSpPr/>
                        <wps:spPr>
                          <a:xfrm>
                            <a:off x="4439880" y="900360"/>
                            <a:ext cx="720" cy="720"/>
                          </a:xfrm>
                          <a:custGeom>
                            <a:avLst/>
                            <a:gdLst/>
                            <a:ahLst/>
                            <a:cxnLst/>
                            <a:rect l="l" t="t" r="r" b="b"/>
                            <a:pathLst>
                              <a:path w="2008886" h="9144">
                                <a:moveTo>
                                  <a:pt x="0" y="0"/>
                                </a:moveTo>
                                <a:lnTo>
                                  <a:pt x="2008886" y="0"/>
                                </a:lnTo>
                                <a:lnTo>
                                  <a:pt x="2008886"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Фигура1" style="position:absolute;margin-left:0pt;margin-top:0pt;width:349.65pt;height:70.95pt" coordorigin="0,0" coordsize="6993,1419">
                <v:rect id="shape_0" ID="Прямоугольник 8" stroked="f" style="position:absolute;left:6992;top:1418;width:0;height:0;mso-wrap-style:none;v-text-anchor:middle">
                  <v:fill o:detectmouseclick="t" on="false"/>
                  <v:stroke color="black" joinstyle="round" endcap="flat"/>
                  <w10:wrap type="none"/>
                </v:rect>
                <v:rect id="shape_0" ID="Прямоугольник 9" stroked="f" style="position:absolute;left:6992;top:1418;width:0;height:0;mso-wrap-style:none;v-text-anchor:middle">
                  <v:fill o:detectmouseclick="t" on="false"/>
                  <v:stroke color="black" joinstyle="round" endcap="flat"/>
                </v:rect>
                <v:rect id="shape_0" ID="Прямоугольник 10" stroked="f" style="position:absolute;left:6992;top:1418;width:0;height:0;mso-wrap-style:none;v-text-anchor:middle">
                  <v:fill o:detectmouseclick="t" on="false"/>
                  <v:stroke color="black" joinstyle="round" endcap="flat"/>
                </v:rect>
                <v:rect id="shape_0" ID="Прямоугольник 11" stroked="f" style="position:absolute;left:6992;top:1418;width:0;height:0;mso-wrap-style:none;v-text-anchor:middle">
                  <v:fill o:detectmouseclick="t" on="false"/>
                  <v:stroke color="black" joinstyle="round" endcap="flat"/>
                </v:rect>
                <v:rect id="shape_0" ID="Прямоугольник 12" stroked="f" style="position:absolute;left:6992;top:1418;width:0;height:0;mso-wrap-style:none;v-text-anchor:middle">
                  <v:fill o:detectmouseclick="t" on="false"/>
                  <v:stroke color="black" joinstyle="round" endcap="flat"/>
                </v:rect>
                <v:rect id="shape_0" ID="Прямоугольник 13" stroked="f" style="position:absolute;left:6992;top:1418;width:0;height:0;mso-wrap-style:none;v-text-anchor:middle">
                  <v:fill o:detectmouseclick="t" on="false"/>
                  <v:stroke color="black" joinstyle="round" endcap="flat"/>
                </v:rect>
                <v:rect id="shape_0" ID="Прямоугольник 14" stroked="f" style="position:absolute;left:6992;top:1418;width:0;height:0;mso-wrap-style:none;v-text-anchor:middle">
                  <v:fill o:detectmouseclick="t" on="false"/>
                  <v:stroke color="black" joinstyle="round" endcap="flat"/>
                </v:rect>
                <v:rect id="shape_0" ID="Прямоугольник 15" stroked="f" style="position:absolute;left:6992;top:1418;width:0;height:0;mso-wrap-style:none;v-text-anchor:middle">
                  <v:fill o:detectmouseclick="t" on="false"/>
                  <v:stroke color="black" joinstyle="round" endcap="flat"/>
                </v:rect>
                <v:rect id="shape_0" ID="Прямоугольник 16" stroked="f" style="position:absolute;left:6992;top:1418;width:0;height:0;mso-wrap-style:none;v-text-anchor:middle">
                  <v:fill o:detectmouseclick="t" on="false"/>
                  <v:stroke color="black" joinstyle="round" endcap="flat"/>
                </v:rect>
                <v:rect id="shape_0" ID="Прямоугольник 17" stroked="f" style="position:absolute;left:6992;top:1418;width:0;height:0;mso-wrap-style:none;v-text-anchor:middle">
                  <v:fill o:detectmouseclick="t" on="false"/>
                  <v:stroke color="black" joinstyle="round" endcap="flat"/>
                </v:rect>
                <v:rect id="shape_0" ID="Прямоугольник 18" stroked="f" style="position:absolute;left:6992;top:1418;width:0;height:0;mso-wrap-style:none;v-text-anchor:middle">
                  <v:fill o:detectmouseclick="t" on="false"/>
                  <v:stroke color="black" joinstyle="round" endcap="flat"/>
                </v:rect>
              </v:group>
            </w:pict>
          </mc:Fallback>
        </mc:AlternateContent>
      </w:r>
      <w:r>
        <w:rPr>
          <w:rFonts w:ascii="Times New Roman" w:hAnsi="Times New Roman"/>
          <w:b/>
          <w:bCs/>
          <w:sz w:val="28"/>
          <w:szCs w:val="28"/>
        </w:rPr>
        <w:t>Российская Федерация Псковская область</w:t>
      </w:r>
    </w:p>
    <w:p w:rsidR="00337992" w:rsidRDefault="00D01624">
      <w:pPr>
        <w:pStyle w:val="a9"/>
        <w:keepNext/>
        <w:spacing w:before="0" w:after="0" w:line="256" w:lineRule="auto"/>
        <w:ind w:firstLine="709"/>
        <w:jc w:val="center"/>
        <w:rPr>
          <w:rFonts w:ascii="Times New Roman" w:hAnsi="Times New Roman"/>
          <w:b/>
          <w:bCs/>
          <w:sz w:val="28"/>
          <w:szCs w:val="28"/>
        </w:rPr>
      </w:pPr>
      <w:r>
        <w:rPr>
          <w:rFonts w:ascii="Times New Roman" w:hAnsi="Times New Roman"/>
          <w:b/>
          <w:bCs/>
          <w:sz w:val="28"/>
          <w:szCs w:val="28"/>
        </w:rPr>
        <w:t>Администрация Палкинского района</w:t>
      </w:r>
    </w:p>
    <w:p w:rsidR="00337992" w:rsidRDefault="00337992">
      <w:pPr>
        <w:pStyle w:val="a9"/>
        <w:keepNext/>
        <w:spacing w:before="0" w:after="0" w:line="256" w:lineRule="auto"/>
        <w:ind w:firstLine="709"/>
        <w:jc w:val="center"/>
        <w:rPr>
          <w:rFonts w:ascii="Times New Roman" w:hAnsi="Times New Roman"/>
          <w:b/>
          <w:bCs/>
          <w:sz w:val="28"/>
          <w:szCs w:val="28"/>
        </w:rPr>
      </w:pPr>
    </w:p>
    <w:p w:rsidR="00337992" w:rsidRDefault="00D01624">
      <w:pPr>
        <w:pStyle w:val="a9"/>
        <w:spacing w:before="0" w:after="0" w:line="256" w:lineRule="auto"/>
        <w:jc w:val="center"/>
        <w:rPr>
          <w:rFonts w:ascii="Times New Roman" w:hAnsi="Times New Roman"/>
          <w:b/>
          <w:bCs/>
          <w:sz w:val="28"/>
          <w:szCs w:val="28"/>
        </w:rPr>
      </w:pPr>
      <w:r>
        <w:rPr>
          <w:rFonts w:ascii="Times New Roman" w:hAnsi="Times New Roman"/>
          <w:b/>
          <w:bCs/>
          <w:sz w:val="28"/>
          <w:szCs w:val="28"/>
        </w:rPr>
        <w:t xml:space="preserve">    ПОСТАНОВЛЕНИЕ</w:t>
      </w:r>
    </w:p>
    <w:p w:rsidR="00337992" w:rsidRDefault="00337992">
      <w:pPr>
        <w:pStyle w:val="a9"/>
        <w:spacing w:line="256" w:lineRule="auto"/>
        <w:jc w:val="center"/>
        <w:rPr>
          <w:rFonts w:ascii="Times New Roman" w:hAnsi="Times New Roman"/>
          <w:bCs/>
          <w:sz w:val="28"/>
          <w:szCs w:val="28"/>
        </w:rPr>
      </w:pPr>
    </w:p>
    <w:p w:rsidR="00337992" w:rsidRDefault="00D01624">
      <w:pPr>
        <w:pStyle w:val="a9"/>
        <w:keepNext/>
        <w:spacing w:before="0" w:after="0" w:line="256" w:lineRule="auto"/>
        <w:jc w:val="both"/>
      </w:pPr>
      <w:r>
        <w:rPr>
          <w:rFonts w:ascii="Times New Roman" w:hAnsi="Times New Roman"/>
          <w:sz w:val="28"/>
          <w:szCs w:val="28"/>
        </w:rPr>
        <w:t xml:space="preserve">от </w:t>
      </w:r>
      <w:r>
        <w:rPr>
          <w:rFonts w:ascii="Times New Roman" w:hAnsi="Times New Roman"/>
          <w:sz w:val="28"/>
          <w:szCs w:val="28"/>
          <w:u w:val="single"/>
        </w:rPr>
        <w:t>30.12.2021г</w:t>
      </w:r>
      <w:r>
        <w:rPr>
          <w:rFonts w:ascii="Times New Roman" w:hAnsi="Times New Roman"/>
          <w:sz w:val="28"/>
          <w:szCs w:val="28"/>
        </w:rPr>
        <w:t xml:space="preserve">. № </w:t>
      </w:r>
      <w:r>
        <w:rPr>
          <w:rFonts w:ascii="Times New Roman" w:hAnsi="Times New Roman"/>
          <w:sz w:val="28"/>
          <w:szCs w:val="28"/>
          <w:u w:val="single"/>
        </w:rPr>
        <w:t>683</w:t>
      </w:r>
      <w:r>
        <w:rPr>
          <w:rFonts w:ascii="Times New Roman" w:hAnsi="Times New Roman"/>
          <w:sz w:val="28"/>
          <w:szCs w:val="28"/>
        </w:rPr>
        <w:t xml:space="preserve">                                                                                                                                                                                               </w:t>
      </w:r>
    </w:p>
    <w:p w:rsidR="00337992" w:rsidRDefault="00D01624">
      <w:pPr>
        <w:pStyle w:val="a9"/>
        <w:spacing w:before="0" w:after="0" w:line="256" w:lineRule="auto"/>
        <w:jc w:val="both"/>
        <w:rPr>
          <w:rFonts w:ascii="Times New Roman" w:hAnsi="Times New Roman"/>
          <w:sz w:val="28"/>
          <w:szCs w:val="28"/>
        </w:rPr>
      </w:pPr>
      <w:r>
        <w:rPr>
          <w:rFonts w:ascii="Times New Roman" w:hAnsi="Times New Roman"/>
          <w:sz w:val="28"/>
          <w:szCs w:val="28"/>
        </w:rPr>
        <w:t>п. Палкино</w:t>
      </w:r>
    </w:p>
    <w:p w:rsidR="00337992" w:rsidRDefault="00337992">
      <w:pPr>
        <w:pStyle w:val="a9"/>
        <w:spacing w:before="0" w:after="0" w:line="256" w:lineRule="auto"/>
        <w:jc w:val="both"/>
        <w:rPr>
          <w:rFonts w:ascii="Times New Roman" w:hAnsi="Times New Roman"/>
          <w:sz w:val="28"/>
          <w:szCs w:val="28"/>
        </w:rPr>
      </w:pPr>
    </w:p>
    <w:p w:rsidR="00337992" w:rsidRDefault="00D01624">
      <w:pPr>
        <w:tabs>
          <w:tab w:val="left" w:pos="4140"/>
        </w:tabs>
        <w:jc w:val="both"/>
        <w:rPr>
          <w:rFonts w:ascii="Times New Roman" w:hAnsi="Times New Roman"/>
          <w:bCs/>
          <w:sz w:val="28"/>
          <w:szCs w:val="28"/>
        </w:rPr>
      </w:pPr>
      <w:r>
        <w:rPr>
          <w:rFonts w:ascii="Times New Roman" w:hAnsi="Times New Roman"/>
          <w:bCs/>
          <w:sz w:val="28"/>
          <w:szCs w:val="28"/>
        </w:rPr>
        <w:t>Об утверждении административного регламента</w:t>
      </w:r>
    </w:p>
    <w:p w:rsidR="00337992" w:rsidRDefault="00D01624">
      <w:pPr>
        <w:tabs>
          <w:tab w:val="left" w:pos="4140"/>
        </w:tabs>
        <w:jc w:val="both"/>
        <w:rPr>
          <w:rFonts w:ascii="Times New Roman" w:hAnsi="Times New Roman"/>
          <w:bCs/>
          <w:sz w:val="28"/>
          <w:szCs w:val="28"/>
        </w:rPr>
      </w:pPr>
      <w:r>
        <w:rPr>
          <w:rFonts w:ascii="Times New Roman" w:hAnsi="Times New Roman"/>
          <w:bCs/>
          <w:sz w:val="28"/>
          <w:szCs w:val="28"/>
        </w:rPr>
        <w:t xml:space="preserve">предоставления муниципальной услуги </w:t>
      </w:r>
    </w:p>
    <w:p w:rsidR="00337992" w:rsidRDefault="00D01624">
      <w:pPr>
        <w:pStyle w:val="ConsPlusNormal"/>
        <w:tabs>
          <w:tab w:val="left" w:pos="4140"/>
        </w:tabs>
        <w:jc w:val="both"/>
        <w:rPr>
          <w:sz w:val="28"/>
          <w:szCs w:val="28"/>
        </w:rPr>
      </w:pPr>
      <w:r>
        <w:rPr>
          <w:sz w:val="28"/>
          <w:szCs w:val="28"/>
        </w:rPr>
        <w:t>«Перевод жилого помещения в нежилое помещение</w:t>
      </w:r>
    </w:p>
    <w:p w:rsidR="00337992" w:rsidRDefault="00D01624">
      <w:pPr>
        <w:pStyle w:val="ConsPlusNormal"/>
        <w:tabs>
          <w:tab w:val="left" w:pos="4140"/>
        </w:tabs>
        <w:jc w:val="both"/>
        <w:rPr>
          <w:sz w:val="28"/>
          <w:szCs w:val="28"/>
        </w:rPr>
      </w:pPr>
      <w:r>
        <w:rPr>
          <w:sz w:val="28"/>
          <w:szCs w:val="28"/>
        </w:rPr>
        <w:t xml:space="preserve"> и нежилого помещения в жилое помещение»</w:t>
      </w:r>
    </w:p>
    <w:p w:rsidR="00337992" w:rsidRDefault="00337992">
      <w:pPr>
        <w:pStyle w:val="a9"/>
        <w:spacing w:before="0" w:after="0" w:line="256" w:lineRule="auto"/>
        <w:ind w:firstLine="709"/>
        <w:jc w:val="both"/>
        <w:rPr>
          <w:rFonts w:ascii="Times New Roman" w:hAnsi="Times New Roman"/>
          <w:sz w:val="28"/>
          <w:szCs w:val="28"/>
        </w:rPr>
      </w:pPr>
    </w:p>
    <w:p w:rsidR="00337992" w:rsidRDefault="00D01624">
      <w:pPr>
        <w:pStyle w:val="a9"/>
        <w:spacing w:before="0" w:after="0" w:line="256" w:lineRule="auto"/>
        <w:ind w:firstLine="709"/>
        <w:jc w:val="both"/>
      </w:pPr>
      <w:r>
        <w:rPr>
          <w:rFonts w:ascii="Times New Roman" w:hAnsi="Times New Roman"/>
          <w:color w:val="0D0D0D"/>
          <w:sz w:val="28"/>
          <w:szCs w:val="28"/>
        </w:rPr>
        <w:t>В соответствии с Федеральным законом от 27.07.2010г. № 210-ФЗ «Об организации предоставления государственных и муниципальных услуг»</w:t>
      </w:r>
      <w:r>
        <w:rPr>
          <w:rFonts w:ascii="Times New Roman" w:hAnsi="Times New Roman"/>
          <w:sz w:val="28"/>
          <w:szCs w:val="28"/>
        </w:rPr>
        <w:t xml:space="preserve">, Администрация района </w:t>
      </w:r>
      <w:r>
        <w:rPr>
          <w:rFonts w:ascii="Times New Roman" w:hAnsi="Times New Roman"/>
          <w:b/>
          <w:bCs/>
          <w:sz w:val="28"/>
          <w:szCs w:val="28"/>
        </w:rPr>
        <w:t>ПОСТАНОВЛЯЕТ:</w:t>
      </w:r>
    </w:p>
    <w:p w:rsidR="00337992" w:rsidRDefault="00D01624">
      <w:pPr>
        <w:pStyle w:val="a9"/>
        <w:spacing w:before="0" w:after="0" w:line="256" w:lineRule="auto"/>
        <w:ind w:firstLine="709"/>
        <w:jc w:val="both"/>
      </w:pPr>
      <w:r>
        <w:rPr>
          <w:rFonts w:ascii="Times New Roman" w:hAnsi="Times New Roman"/>
          <w:sz w:val="28"/>
          <w:szCs w:val="28"/>
        </w:rPr>
        <w:t xml:space="preserve">1. </w:t>
      </w:r>
      <w:r>
        <w:rPr>
          <w:rFonts w:ascii="Times New Roman" w:hAnsi="Times New Roman"/>
          <w:color w:val="000000"/>
          <w:sz w:val="28"/>
          <w:szCs w:val="28"/>
        </w:rPr>
        <w:t xml:space="preserve">Утвердить </w:t>
      </w:r>
      <w:r>
        <w:rPr>
          <w:rFonts w:ascii="Times New Roman" w:hAnsi="Times New Roman"/>
          <w:sz w:val="28"/>
          <w:szCs w:val="28"/>
        </w:rPr>
        <w:t xml:space="preserve">Административный регламент предоставления муниципальной услуги </w:t>
      </w:r>
      <w:r>
        <w:rPr>
          <w:rFonts w:ascii="Times New Roman" w:hAnsi="Times New Roman"/>
          <w:color w:val="000000"/>
          <w:sz w:val="28"/>
          <w:szCs w:val="28"/>
        </w:rPr>
        <w:t>«Перевод жилого помещения в нежилое помещение и нежилого помещения в жилое помещение» согласно приложению к настоящему постановлению.</w:t>
      </w:r>
    </w:p>
    <w:p w:rsidR="00337992" w:rsidRDefault="00D01624">
      <w:pPr>
        <w:pStyle w:val="a9"/>
        <w:spacing w:before="0" w:after="0" w:line="256" w:lineRule="auto"/>
        <w:ind w:firstLine="709"/>
        <w:jc w:val="both"/>
      </w:pPr>
      <w:r>
        <w:rPr>
          <w:rFonts w:ascii="Times New Roman" w:hAnsi="Times New Roman"/>
          <w:sz w:val="28"/>
          <w:szCs w:val="28"/>
        </w:rPr>
        <w:t xml:space="preserve">2. </w:t>
      </w:r>
      <w:proofErr w:type="gramStart"/>
      <w:r>
        <w:rPr>
          <w:rFonts w:ascii="Times New Roman" w:hAnsi="Times New Roman"/>
          <w:sz w:val="28"/>
          <w:szCs w:val="28"/>
        </w:rPr>
        <w:t>Постановление администрации Палкинского района от 13.07.2011г. № 454 «Об утверждении административного регламента Администрации района по предоставлению муниципальной услуги</w:t>
      </w:r>
      <w:r>
        <w:rPr>
          <w:rFonts w:ascii="Times New Roman" w:hAnsi="Times New Roman"/>
          <w:sz w:val="20"/>
          <w:szCs w:val="20"/>
        </w:rPr>
        <w:t xml:space="preserve"> </w:t>
      </w:r>
      <w:r>
        <w:rPr>
          <w:rFonts w:ascii="Times New Roman" w:hAnsi="Times New Roman"/>
          <w:sz w:val="28"/>
          <w:szCs w:val="28"/>
        </w:rPr>
        <w:t xml:space="preserve">«Прием документов, а также выдача решений о переводе или отказе в переводе жилого помещения в нежилое или  нежилого в жилое помещение», считать утратившим силу. </w:t>
      </w:r>
      <w:proofErr w:type="gramEnd"/>
    </w:p>
    <w:p w:rsidR="00337992" w:rsidRDefault="00D01624">
      <w:pPr>
        <w:pStyle w:val="a9"/>
        <w:spacing w:before="0" w:after="0" w:line="256" w:lineRule="auto"/>
        <w:ind w:firstLine="709"/>
        <w:jc w:val="both"/>
      </w:pPr>
      <w:r>
        <w:rPr>
          <w:rFonts w:ascii="Times New Roman" w:hAnsi="Times New Roman"/>
          <w:sz w:val="28"/>
          <w:szCs w:val="28"/>
        </w:rPr>
        <w:t xml:space="preserve">3. </w:t>
      </w:r>
      <w:r>
        <w:rPr>
          <w:rFonts w:ascii="Times New Roman" w:eastAsia="Arial" w:hAnsi="Times New Roman"/>
          <w:sz w:val="28"/>
          <w:szCs w:val="28"/>
        </w:rPr>
        <w:t xml:space="preserve">Опубликовать настоящее постановление в общественно - политической газете Палкинского района «Льновод», сетевом издании «Нормативные правовые акты Псковской области» </w:t>
      </w:r>
      <w:hyperlink r:id="rId8" w:tgtFrame="_blank">
        <w:r>
          <w:rPr>
            <w:rFonts w:ascii="Times New Roman" w:eastAsia="Arial" w:hAnsi="Times New Roman"/>
            <w:color w:val="000000"/>
            <w:sz w:val="28"/>
            <w:szCs w:val="28"/>
          </w:rPr>
          <w:t>http</w:t>
        </w:r>
      </w:hyperlink>
      <w:hyperlink r:id="rId9" w:tgtFrame="_blank">
        <w:r>
          <w:rPr>
            <w:rFonts w:ascii="Times New Roman" w:eastAsia="Arial" w:hAnsi="Times New Roman"/>
            <w:color w:val="000000"/>
            <w:sz w:val="28"/>
            <w:szCs w:val="28"/>
          </w:rPr>
          <w:t>://</w:t>
        </w:r>
      </w:hyperlink>
      <w:hyperlink r:id="rId10" w:tgtFrame="_blank">
        <w:r>
          <w:rPr>
            <w:rFonts w:ascii="Times New Roman" w:eastAsia="Arial" w:hAnsi="Times New Roman"/>
            <w:color w:val="000000"/>
            <w:sz w:val="28"/>
            <w:szCs w:val="28"/>
          </w:rPr>
          <w:t>pravo</w:t>
        </w:r>
      </w:hyperlink>
      <w:hyperlink r:id="rId11" w:tgtFrame="_blank">
        <w:r>
          <w:rPr>
            <w:rFonts w:ascii="Times New Roman" w:eastAsia="Arial" w:hAnsi="Times New Roman"/>
            <w:color w:val="000000"/>
            <w:sz w:val="28"/>
            <w:szCs w:val="28"/>
          </w:rPr>
          <w:t>.</w:t>
        </w:r>
      </w:hyperlink>
      <w:hyperlink r:id="rId12" w:tgtFrame="_blank">
        <w:r>
          <w:rPr>
            <w:rFonts w:ascii="Times New Roman" w:eastAsia="Arial" w:hAnsi="Times New Roman"/>
            <w:color w:val="000000"/>
            <w:sz w:val="28"/>
            <w:szCs w:val="28"/>
          </w:rPr>
          <w:t>pskov</w:t>
        </w:r>
      </w:hyperlink>
      <w:hyperlink r:id="rId13" w:tgtFrame="_blank">
        <w:r>
          <w:rPr>
            <w:rFonts w:ascii="Times New Roman" w:eastAsia="Arial" w:hAnsi="Times New Roman"/>
            <w:color w:val="000000"/>
            <w:sz w:val="28"/>
            <w:szCs w:val="28"/>
          </w:rPr>
          <w:t>.</w:t>
        </w:r>
      </w:hyperlink>
      <w:hyperlink r:id="rId14" w:tgtFrame="_blank">
        <w:r>
          <w:rPr>
            <w:rFonts w:ascii="Times New Roman" w:eastAsia="Arial" w:hAnsi="Times New Roman"/>
            <w:color w:val="000000"/>
            <w:sz w:val="28"/>
            <w:szCs w:val="28"/>
          </w:rPr>
          <w:t>ru</w:t>
        </w:r>
      </w:hyperlink>
      <w:r>
        <w:rPr>
          <w:rFonts w:ascii="Times New Roman" w:eastAsia="Arial" w:hAnsi="Times New Roman"/>
          <w:sz w:val="28"/>
          <w:szCs w:val="28"/>
        </w:rPr>
        <w:t xml:space="preserve"> и разместить на официальном сайте муниципального образования «Палкинский район» http://palkino.reg60.ru в информационно - телекоммуникационной сети «Интернет».</w:t>
      </w:r>
    </w:p>
    <w:p w:rsidR="00337992" w:rsidRDefault="00337992">
      <w:pPr>
        <w:pStyle w:val="a9"/>
        <w:spacing w:before="0" w:after="0" w:line="256" w:lineRule="auto"/>
        <w:ind w:firstLine="709"/>
        <w:jc w:val="both"/>
        <w:rPr>
          <w:rFonts w:ascii="Times New Roman" w:hAnsi="Times New Roman"/>
          <w:sz w:val="28"/>
          <w:szCs w:val="28"/>
        </w:rPr>
      </w:pPr>
    </w:p>
    <w:p w:rsidR="00337992" w:rsidRDefault="00337992">
      <w:pPr>
        <w:pStyle w:val="a9"/>
        <w:spacing w:before="0" w:after="0" w:line="256" w:lineRule="auto"/>
        <w:ind w:firstLine="709"/>
        <w:jc w:val="both"/>
        <w:rPr>
          <w:rFonts w:ascii="Times New Roman" w:hAnsi="Times New Roman"/>
          <w:sz w:val="28"/>
          <w:szCs w:val="28"/>
        </w:rPr>
      </w:pPr>
    </w:p>
    <w:p w:rsidR="00337992" w:rsidRDefault="00D01624">
      <w:pPr>
        <w:tabs>
          <w:tab w:val="left" w:pos="720"/>
        </w:tabs>
        <w:spacing w:line="256" w:lineRule="auto"/>
        <w:jc w:val="both"/>
        <w:rPr>
          <w:rFonts w:ascii="Times New Roman" w:hAnsi="Times New Roman"/>
          <w:color w:val="00000A"/>
          <w:sz w:val="28"/>
          <w:szCs w:val="28"/>
        </w:rPr>
      </w:pPr>
      <w:r>
        <w:rPr>
          <w:rFonts w:ascii="Times New Roman" w:hAnsi="Times New Roman"/>
          <w:color w:val="00000A"/>
          <w:sz w:val="28"/>
          <w:szCs w:val="28"/>
        </w:rPr>
        <w:t>И.о. Главы Палкинского района                                                          В.С. Раков</w:t>
      </w:r>
    </w:p>
    <w:p w:rsidR="00337992" w:rsidRDefault="00D01624">
      <w:pPr>
        <w:tabs>
          <w:tab w:val="left" w:pos="720"/>
        </w:tabs>
        <w:spacing w:line="256" w:lineRule="auto"/>
        <w:ind w:firstLine="709"/>
        <w:jc w:val="center"/>
        <w:rPr>
          <w:rFonts w:ascii="Times New Roman" w:hAnsi="Times New Roman"/>
          <w:color w:val="00000A"/>
          <w:sz w:val="28"/>
          <w:szCs w:val="28"/>
        </w:rPr>
      </w:pPr>
      <w:r>
        <w:rPr>
          <w:rFonts w:ascii="Times New Roman" w:hAnsi="Times New Roman"/>
          <w:color w:val="00000A"/>
          <w:sz w:val="28"/>
          <w:szCs w:val="28"/>
        </w:rPr>
        <w:t>Верно: Костылева</w:t>
      </w:r>
    </w:p>
    <w:p w:rsidR="00337992" w:rsidRDefault="00337992">
      <w:pPr>
        <w:pStyle w:val="a9"/>
        <w:spacing w:before="0" w:after="0" w:line="256" w:lineRule="auto"/>
        <w:ind w:firstLine="709"/>
        <w:jc w:val="both"/>
        <w:rPr>
          <w:rFonts w:ascii="Times New Roman" w:hAnsi="Times New Roman"/>
          <w:color w:val="00000A"/>
          <w:sz w:val="28"/>
          <w:szCs w:val="28"/>
        </w:rPr>
      </w:pPr>
    </w:p>
    <w:p w:rsidR="00337992" w:rsidRDefault="00337992">
      <w:pPr>
        <w:pStyle w:val="a9"/>
        <w:spacing w:before="0" w:after="0" w:line="256" w:lineRule="auto"/>
        <w:ind w:firstLine="709"/>
        <w:jc w:val="both"/>
        <w:rPr>
          <w:rFonts w:ascii="Times New Roman" w:hAnsi="Times New Roman"/>
          <w:color w:val="00000A"/>
        </w:rPr>
      </w:pPr>
    </w:p>
    <w:p w:rsidR="00337992" w:rsidRDefault="00337992">
      <w:pPr>
        <w:pStyle w:val="ConsPlusTitle"/>
        <w:jc w:val="center"/>
        <w:rPr>
          <w:rFonts w:ascii="Times New Roman" w:hAnsi="Times New Roman" w:cs="Times New Roman"/>
          <w:sz w:val="28"/>
          <w:szCs w:val="28"/>
        </w:rPr>
      </w:pPr>
    </w:p>
    <w:p w:rsidR="00337992" w:rsidRDefault="00337992">
      <w:pPr>
        <w:pStyle w:val="ConsPlusTitle"/>
        <w:jc w:val="center"/>
        <w:rPr>
          <w:rFonts w:ascii="Times New Roman" w:hAnsi="Times New Roman" w:cs="Times New Roman"/>
          <w:sz w:val="28"/>
          <w:szCs w:val="28"/>
        </w:rPr>
      </w:pPr>
    </w:p>
    <w:p w:rsidR="00337992" w:rsidRDefault="00337992">
      <w:pPr>
        <w:pStyle w:val="ConsPlusTitle"/>
        <w:jc w:val="center"/>
        <w:rPr>
          <w:rFonts w:ascii="Times New Roman" w:hAnsi="Times New Roman" w:cs="Times New Roman"/>
          <w:sz w:val="28"/>
          <w:szCs w:val="28"/>
        </w:rPr>
      </w:pPr>
    </w:p>
    <w:p w:rsidR="004F7E03" w:rsidRDefault="004F7E03">
      <w:pPr>
        <w:pStyle w:val="ConsPlusTitle"/>
        <w:jc w:val="right"/>
        <w:rPr>
          <w:rFonts w:ascii="Times New Roman" w:hAnsi="Times New Roman" w:cs="Times New Roman"/>
          <w:b w:val="0"/>
          <w:sz w:val="20"/>
          <w:szCs w:val="20"/>
        </w:rPr>
      </w:pPr>
    </w:p>
    <w:p w:rsidR="004F7E03" w:rsidRDefault="004F7E03">
      <w:pPr>
        <w:pStyle w:val="ConsPlusTitle"/>
        <w:jc w:val="right"/>
        <w:rPr>
          <w:rFonts w:ascii="Times New Roman" w:hAnsi="Times New Roman" w:cs="Times New Roman"/>
          <w:b w:val="0"/>
          <w:sz w:val="20"/>
          <w:szCs w:val="20"/>
        </w:rPr>
      </w:pPr>
    </w:p>
    <w:p w:rsidR="004F7E03" w:rsidRDefault="004F7E03">
      <w:pPr>
        <w:pStyle w:val="ConsPlusTitle"/>
        <w:jc w:val="right"/>
        <w:rPr>
          <w:rFonts w:ascii="Times New Roman" w:hAnsi="Times New Roman" w:cs="Times New Roman"/>
          <w:b w:val="0"/>
          <w:sz w:val="20"/>
          <w:szCs w:val="20"/>
        </w:rPr>
      </w:pPr>
    </w:p>
    <w:p w:rsidR="004F7E03" w:rsidRDefault="004F7E03">
      <w:pPr>
        <w:pStyle w:val="ConsPlusTitle"/>
        <w:jc w:val="right"/>
        <w:rPr>
          <w:rFonts w:ascii="Times New Roman" w:hAnsi="Times New Roman" w:cs="Times New Roman"/>
          <w:b w:val="0"/>
          <w:sz w:val="20"/>
          <w:szCs w:val="20"/>
        </w:rPr>
      </w:pPr>
    </w:p>
    <w:p w:rsidR="004F7E03" w:rsidRDefault="004F7E03">
      <w:pPr>
        <w:pStyle w:val="ConsPlusTitle"/>
        <w:jc w:val="right"/>
        <w:rPr>
          <w:rFonts w:ascii="Times New Roman" w:hAnsi="Times New Roman" w:cs="Times New Roman"/>
          <w:b w:val="0"/>
          <w:sz w:val="20"/>
          <w:szCs w:val="20"/>
        </w:rPr>
      </w:pPr>
    </w:p>
    <w:p w:rsidR="004F7E03" w:rsidRDefault="004F7E03">
      <w:pPr>
        <w:pStyle w:val="ConsPlusTitle"/>
        <w:jc w:val="right"/>
        <w:rPr>
          <w:rFonts w:ascii="Times New Roman" w:hAnsi="Times New Roman" w:cs="Times New Roman"/>
          <w:b w:val="0"/>
          <w:sz w:val="20"/>
          <w:szCs w:val="20"/>
        </w:rPr>
      </w:pPr>
    </w:p>
    <w:p w:rsidR="004F7E03" w:rsidRDefault="004F7E03">
      <w:pPr>
        <w:pStyle w:val="ConsPlusTitle"/>
        <w:jc w:val="right"/>
        <w:rPr>
          <w:rFonts w:ascii="Times New Roman" w:hAnsi="Times New Roman" w:cs="Times New Roman"/>
          <w:b w:val="0"/>
          <w:sz w:val="20"/>
          <w:szCs w:val="20"/>
        </w:rPr>
      </w:pPr>
    </w:p>
    <w:p w:rsidR="00337992" w:rsidRDefault="00D01624">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Утверждён</w:t>
      </w:r>
    </w:p>
    <w:p w:rsidR="00337992" w:rsidRDefault="00D01624">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 xml:space="preserve">постановлением администрации </w:t>
      </w:r>
    </w:p>
    <w:p w:rsidR="00337992" w:rsidRDefault="00D01624">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Палкинского района от 30.12.2021г. № 683</w:t>
      </w:r>
    </w:p>
    <w:p w:rsidR="00337992" w:rsidRDefault="00337992">
      <w:pPr>
        <w:pStyle w:val="ConsPlusTitle"/>
        <w:jc w:val="center"/>
        <w:rPr>
          <w:rFonts w:ascii="Times New Roman" w:hAnsi="Times New Roman" w:cs="Times New Roman"/>
        </w:rPr>
      </w:pPr>
    </w:p>
    <w:p w:rsidR="00337992" w:rsidRDefault="00D01624">
      <w:pPr>
        <w:pStyle w:val="ConsPlusTitle"/>
        <w:jc w:val="center"/>
        <w:rPr>
          <w:rFonts w:ascii="Times New Roman" w:hAnsi="Times New Roman" w:cs="Times New Roman"/>
        </w:rPr>
      </w:pPr>
      <w:r>
        <w:rPr>
          <w:rFonts w:ascii="Times New Roman" w:hAnsi="Times New Roman" w:cs="Times New Roman"/>
        </w:rPr>
        <w:t>АДМИНИСТРАТИВНЫЙ РЕГЛАМЕНТ</w:t>
      </w:r>
    </w:p>
    <w:p w:rsidR="00337992" w:rsidRDefault="00D01624">
      <w:pPr>
        <w:pStyle w:val="ConsPlusTitle"/>
        <w:jc w:val="center"/>
      </w:pPr>
      <w:r>
        <w:rPr>
          <w:rFonts w:ascii="Times New Roman" w:hAnsi="Times New Roman" w:cs="Times New Roman"/>
        </w:rPr>
        <w:t xml:space="preserve">ПРЕДОСТАВЛЕНИЯ МУНИЦИПАЛЬНОЙ УСЛУГИ «ПЕРЕВОД ЖИЛОГО ПОМЕЩЕНИЯ В НЕЖИЛОЕ ПОМЕЩЕНИЕ И НЕЖИЛОГО ПОМЕЩЕНИЯ </w:t>
      </w:r>
    </w:p>
    <w:p w:rsidR="00337992" w:rsidRDefault="00D01624">
      <w:pPr>
        <w:pStyle w:val="ConsPlusTitle"/>
        <w:jc w:val="center"/>
        <w:rPr>
          <w:rFonts w:ascii="Times New Roman" w:hAnsi="Times New Roman" w:cs="Times New Roman"/>
        </w:rPr>
      </w:pPr>
      <w:r>
        <w:rPr>
          <w:rFonts w:ascii="Times New Roman" w:hAnsi="Times New Roman" w:cs="Times New Roman"/>
        </w:rPr>
        <w:t>В ЖИЛОЕ ПОМЕЩЕНИЕ»</w:t>
      </w:r>
    </w:p>
    <w:p w:rsidR="00337992" w:rsidRDefault="00337992">
      <w:pPr>
        <w:pStyle w:val="ConsPlusNormal"/>
        <w:rPr>
          <w:sz w:val="28"/>
          <w:szCs w:val="28"/>
        </w:rPr>
      </w:pPr>
    </w:p>
    <w:p w:rsidR="00337992" w:rsidRDefault="00337992">
      <w:pPr>
        <w:pStyle w:val="ConsPlusNormal"/>
        <w:jc w:val="center"/>
        <w:rPr>
          <w:sz w:val="28"/>
          <w:szCs w:val="28"/>
        </w:rPr>
      </w:pPr>
    </w:p>
    <w:p w:rsidR="00337992" w:rsidRDefault="00D01624">
      <w:pPr>
        <w:pStyle w:val="ConsPlusTitle"/>
        <w:jc w:val="center"/>
        <w:outlineLvl w:val="1"/>
        <w:rPr>
          <w:rFonts w:ascii="Times New Roman" w:hAnsi="Times New Roman" w:cs="Times New Roman"/>
          <w:sz w:val="20"/>
          <w:szCs w:val="20"/>
        </w:rPr>
      </w:pPr>
      <w:r>
        <w:rPr>
          <w:rFonts w:ascii="Times New Roman" w:hAnsi="Times New Roman" w:cs="Times New Roman"/>
          <w:sz w:val="20"/>
          <w:szCs w:val="20"/>
        </w:rPr>
        <w:t>1. Общие положения</w:t>
      </w:r>
    </w:p>
    <w:p w:rsidR="00337992" w:rsidRDefault="00337992">
      <w:pPr>
        <w:pStyle w:val="ConsPlusNormal"/>
        <w:jc w:val="both"/>
        <w:rPr>
          <w:sz w:val="20"/>
          <w:szCs w:val="20"/>
        </w:rPr>
      </w:pPr>
    </w:p>
    <w:p w:rsidR="00337992" w:rsidRDefault="00D01624">
      <w:pPr>
        <w:pStyle w:val="ConsPlusNormal"/>
        <w:numPr>
          <w:ilvl w:val="0"/>
          <w:numId w:val="2"/>
        </w:numPr>
        <w:tabs>
          <w:tab w:val="left" w:pos="0"/>
        </w:tabs>
        <w:jc w:val="both"/>
        <w:rPr>
          <w:sz w:val="20"/>
          <w:szCs w:val="20"/>
        </w:rPr>
      </w:pPr>
      <w:r>
        <w:rPr>
          <w:sz w:val="20"/>
          <w:szCs w:val="20"/>
        </w:rPr>
        <w:t>Предмет регулирования административного регламента.</w:t>
      </w:r>
    </w:p>
    <w:p w:rsidR="00337992" w:rsidRDefault="00D01624">
      <w:pPr>
        <w:pStyle w:val="ConsPlusNormal"/>
        <w:numPr>
          <w:ilvl w:val="1"/>
          <w:numId w:val="2"/>
        </w:numPr>
        <w:tabs>
          <w:tab w:val="left" w:pos="0"/>
        </w:tabs>
        <w:ind w:left="0" w:firstLine="540"/>
        <w:jc w:val="both"/>
        <w:rPr>
          <w:sz w:val="20"/>
          <w:szCs w:val="20"/>
        </w:rPr>
      </w:pPr>
      <w:r>
        <w:rPr>
          <w:sz w:val="20"/>
          <w:szCs w:val="20"/>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337992" w:rsidRDefault="00D01624">
      <w:pPr>
        <w:pStyle w:val="ConsPlusNormal"/>
        <w:ind w:firstLine="540"/>
        <w:jc w:val="both"/>
        <w:rPr>
          <w:sz w:val="20"/>
          <w:szCs w:val="20"/>
        </w:rPr>
      </w:pPr>
      <w:proofErr w:type="gramStart"/>
      <w:r>
        <w:rPr>
          <w:sz w:val="20"/>
          <w:szCs w:val="20"/>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Pr>
          <w:sz w:val="20"/>
          <w:szCs w:val="20"/>
        </w:rPr>
        <w:t xml:space="preserve"> местного самоуправления, должностных лиц органа местного самоуправления, работников МФЦ.</w:t>
      </w:r>
    </w:p>
    <w:p w:rsidR="00337992" w:rsidRDefault="00D01624">
      <w:pPr>
        <w:pStyle w:val="ConsPlusNormal"/>
        <w:ind w:firstLine="540"/>
        <w:jc w:val="both"/>
      </w:pPr>
      <w:r>
        <w:rPr>
          <w:sz w:val="20"/>
          <w:szCs w:val="20"/>
        </w:rPr>
        <w:t xml:space="preserve">Правовые основания предоставления муниципальной услуги закреплены в Приложении </w:t>
      </w:r>
      <w:r>
        <w:br/>
      </w:r>
      <w:r>
        <w:rPr>
          <w:sz w:val="20"/>
          <w:szCs w:val="20"/>
        </w:rPr>
        <w:t>№ 2 к настоящему административному регламенту.</w:t>
      </w:r>
    </w:p>
    <w:p w:rsidR="00337992" w:rsidRDefault="00D01624">
      <w:pPr>
        <w:pStyle w:val="ConsPlusNormal"/>
        <w:ind w:firstLine="540"/>
        <w:jc w:val="both"/>
        <w:rPr>
          <w:sz w:val="20"/>
          <w:szCs w:val="20"/>
        </w:rPr>
      </w:pPr>
      <w:r>
        <w:rPr>
          <w:sz w:val="20"/>
          <w:szCs w:val="20"/>
        </w:rPr>
        <w:t>1.2. Круг заявителей.</w:t>
      </w:r>
    </w:p>
    <w:p w:rsidR="00337992" w:rsidRDefault="00D01624">
      <w:pPr>
        <w:pStyle w:val="ConsPlusNormal"/>
        <w:ind w:firstLine="540"/>
        <w:jc w:val="both"/>
        <w:rPr>
          <w:sz w:val="20"/>
          <w:szCs w:val="20"/>
        </w:rPr>
      </w:pPr>
      <w:r>
        <w:rPr>
          <w:sz w:val="20"/>
          <w:szCs w:val="20"/>
        </w:rPr>
        <w:t>Муниципальная услуга предоставляется собственнику помещения в многоквартирном доме или уполномоченному им лицу (далее - заявитель).</w:t>
      </w:r>
    </w:p>
    <w:p w:rsidR="00337992" w:rsidRDefault="00D01624">
      <w:pPr>
        <w:pStyle w:val="ConsPlusNormal"/>
        <w:ind w:firstLine="540"/>
        <w:jc w:val="both"/>
        <w:rPr>
          <w:sz w:val="20"/>
          <w:szCs w:val="20"/>
        </w:rPr>
      </w:pPr>
      <w:r>
        <w:rPr>
          <w:sz w:val="20"/>
          <w:szCs w:val="20"/>
        </w:rPr>
        <w:t>1.3. Требования к порядку информирования о предоставлении муниципальной услуги.</w:t>
      </w:r>
    </w:p>
    <w:p w:rsidR="00337992" w:rsidRDefault="00D01624">
      <w:pPr>
        <w:pStyle w:val="ConsPlusNormal"/>
        <w:ind w:firstLine="540"/>
        <w:jc w:val="both"/>
        <w:rPr>
          <w:sz w:val="20"/>
          <w:szCs w:val="20"/>
        </w:rPr>
      </w:pPr>
      <w:r>
        <w:rPr>
          <w:sz w:val="20"/>
          <w:szCs w:val="20"/>
        </w:rPr>
        <w:t>1.3.1. Информация о порядке и условиях информирования предоставления муниципальной услуги предоставляется:</w:t>
      </w:r>
    </w:p>
    <w:p w:rsidR="00337992" w:rsidRDefault="00D01624">
      <w:pPr>
        <w:pStyle w:val="ConsPlusNormal"/>
        <w:ind w:firstLine="540"/>
        <w:jc w:val="both"/>
        <w:rPr>
          <w:sz w:val="20"/>
          <w:szCs w:val="20"/>
        </w:rPr>
      </w:pPr>
      <w:r>
        <w:rPr>
          <w:sz w:val="20"/>
          <w:szCs w:val="20"/>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337992" w:rsidRDefault="00D01624">
      <w:pPr>
        <w:pStyle w:val="ConsPlusNormal"/>
        <w:ind w:firstLine="540"/>
        <w:jc w:val="both"/>
        <w:rPr>
          <w:sz w:val="20"/>
          <w:szCs w:val="20"/>
        </w:rPr>
      </w:pPr>
      <w:r>
        <w:rPr>
          <w:sz w:val="20"/>
          <w:szCs w:val="20"/>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337992" w:rsidRDefault="00D01624">
      <w:pPr>
        <w:pStyle w:val="ConsPlusNormal"/>
        <w:ind w:firstLine="540"/>
        <w:jc w:val="both"/>
        <w:rPr>
          <w:sz w:val="20"/>
          <w:szCs w:val="20"/>
        </w:rPr>
      </w:pPr>
      <w:r>
        <w:rPr>
          <w:sz w:val="20"/>
          <w:szCs w:val="20"/>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337992" w:rsidRDefault="00D01624">
      <w:pPr>
        <w:pStyle w:val="ConsPlusNormal"/>
        <w:ind w:firstLine="540"/>
        <w:jc w:val="both"/>
        <w:rPr>
          <w:sz w:val="20"/>
          <w:szCs w:val="20"/>
        </w:rPr>
      </w:pPr>
      <w:r>
        <w:rPr>
          <w:sz w:val="20"/>
          <w:szCs w:val="20"/>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337992" w:rsidRDefault="00D01624">
      <w:pPr>
        <w:pStyle w:val="ConsPlusNormal"/>
        <w:ind w:firstLine="540"/>
        <w:jc w:val="both"/>
        <w:rPr>
          <w:sz w:val="20"/>
          <w:szCs w:val="20"/>
        </w:rPr>
      </w:pPr>
      <w:r>
        <w:rPr>
          <w:sz w:val="20"/>
          <w:szCs w:val="20"/>
        </w:rPr>
        <w:t>путем публикации информационных материалов в средствах массовой информации;</w:t>
      </w:r>
    </w:p>
    <w:p w:rsidR="00337992" w:rsidRDefault="00D01624">
      <w:pPr>
        <w:pStyle w:val="ConsPlusNormal"/>
        <w:ind w:firstLine="540"/>
        <w:jc w:val="both"/>
        <w:rPr>
          <w:sz w:val="20"/>
          <w:szCs w:val="20"/>
        </w:rPr>
      </w:pPr>
      <w:r>
        <w:rPr>
          <w:sz w:val="20"/>
          <w:szCs w:val="20"/>
        </w:rPr>
        <w:t>посредством ответов на письменные обращения;</w:t>
      </w:r>
    </w:p>
    <w:p w:rsidR="00337992" w:rsidRDefault="00D01624">
      <w:pPr>
        <w:pStyle w:val="ConsPlusNormal"/>
        <w:ind w:firstLine="540"/>
        <w:jc w:val="both"/>
      </w:pPr>
      <w:r>
        <w:rPr>
          <w:sz w:val="20"/>
          <w:szCs w:val="20"/>
        </w:rPr>
        <w:t xml:space="preserve">сотрудником отдела МФЦ в соответствии с </w:t>
      </w:r>
      <w:hyperlink w:anchor="Par397">
        <w:r>
          <w:rPr>
            <w:sz w:val="20"/>
            <w:szCs w:val="20"/>
          </w:rPr>
          <w:t>пунктом 6.3</w:t>
        </w:r>
      </w:hyperlink>
      <w:r>
        <w:rPr>
          <w:sz w:val="20"/>
          <w:szCs w:val="20"/>
        </w:rPr>
        <w:t xml:space="preserve"> настоящего административного регламента.</w:t>
      </w:r>
    </w:p>
    <w:p w:rsidR="00337992" w:rsidRDefault="00D01624">
      <w:pPr>
        <w:pStyle w:val="ConsPlusNormal"/>
        <w:ind w:firstLine="540"/>
        <w:jc w:val="both"/>
        <w:rPr>
          <w:sz w:val="20"/>
          <w:szCs w:val="20"/>
        </w:rPr>
      </w:pPr>
      <w:r>
        <w:rPr>
          <w:sz w:val="20"/>
          <w:szCs w:val="20"/>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37992" w:rsidRDefault="00D01624">
      <w:pPr>
        <w:pStyle w:val="ConsPlusNormal"/>
        <w:ind w:firstLine="540"/>
        <w:jc w:val="both"/>
        <w:rPr>
          <w:sz w:val="20"/>
          <w:szCs w:val="20"/>
        </w:rPr>
      </w:pPr>
      <w:r>
        <w:rPr>
          <w:sz w:val="20"/>
          <w:szCs w:val="20"/>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37992" w:rsidRDefault="00D01624">
      <w:pPr>
        <w:pStyle w:val="ConsPlusNormal"/>
        <w:ind w:firstLine="540"/>
        <w:jc w:val="both"/>
        <w:rPr>
          <w:sz w:val="20"/>
          <w:szCs w:val="20"/>
        </w:rPr>
      </w:pPr>
      <w:r>
        <w:rPr>
          <w:sz w:val="20"/>
          <w:szCs w:val="20"/>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337992" w:rsidRDefault="00D01624">
      <w:pPr>
        <w:pStyle w:val="ConsPlusNormal"/>
        <w:ind w:firstLine="540"/>
        <w:jc w:val="both"/>
        <w:rPr>
          <w:sz w:val="20"/>
          <w:szCs w:val="20"/>
        </w:rPr>
      </w:pPr>
      <w:r>
        <w:rPr>
          <w:sz w:val="20"/>
          <w:szCs w:val="20"/>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337992" w:rsidRDefault="00337992">
      <w:pPr>
        <w:pStyle w:val="ConsPlusNormal"/>
        <w:jc w:val="both"/>
        <w:rPr>
          <w:sz w:val="20"/>
          <w:szCs w:val="20"/>
        </w:rPr>
      </w:pPr>
    </w:p>
    <w:p w:rsidR="00337992" w:rsidRDefault="00D01624">
      <w:pPr>
        <w:pStyle w:val="ConsPlusTitle"/>
        <w:jc w:val="center"/>
        <w:outlineLvl w:val="1"/>
        <w:rPr>
          <w:rFonts w:ascii="Times New Roman" w:hAnsi="Times New Roman" w:cs="Times New Roman"/>
          <w:sz w:val="20"/>
          <w:szCs w:val="20"/>
        </w:rPr>
      </w:pPr>
      <w:r>
        <w:rPr>
          <w:rFonts w:ascii="Times New Roman" w:hAnsi="Times New Roman" w:cs="Times New Roman"/>
          <w:sz w:val="20"/>
          <w:szCs w:val="20"/>
        </w:rPr>
        <w:t>2. Стандарт предоставления муниципальной услуги</w:t>
      </w:r>
    </w:p>
    <w:p w:rsidR="00337992" w:rsidRDefault="00337992">
      <w:pPr>
        <w:pStyle w:val="ConsPlusNormal"/>
        <w:jc w:val="both"/>
        <w:rPr>
          <w:sz w:val="20"/>
          <w:szCs w:val="20"/>
        </w:rPr>
      </w:pPr>
    </w:p>
    <w:p w:rsidR="00337992" w:rsidRDefault="00D01624">
      <w:pPr>
        <w:pStyle w:val="ConsPlusNormal"/>
        <w:ind w:firstLine="540"/>
        <w:jc w:val="both"/>
        <w:rPr>
          <w:sz w:val="20"/>
          <w:szCs w:val="20"/>
        </w:rPr>
      </w:pPr>
      <w:r>
        <w:rPr>
          <w:sz w:val="20"/>
          <w:szCs w:val="20"/>
        </w:rPr>
        <w:lastRenderedPageBreak/>
        <w:t>2.1. Наименование муниципальной услуги.</w:t>
      </w:r>
    </w:p>
    <w:p w:rsidR="00337992" w:rsidRDefault="00D01624">
      <w:pPr>
        <w:pStyle w:val="ConsPlusNormal"/>
        <w:ind w:firstLine="540"/>
        <w:jc w:val="both"/>
        <w:rPr>
          <w:sz w:val="20"/>
          <w:szCs w:val="20"/>
        </w:rPr>
      </w:pPr>
      <w:r>
        <w:rPr>
          <w:sz w:val="20"/>
          <w:szCs w:val="20"/>
        </w:rPr>
        <w:t>Наименование муниципальной услуги - перевод жилого помещения в нежилое помещение и нежилого помещения в жилое помещение.</w:t>
      </w:r>
    </w:p>
    <w:p w:rsidR="00337992" w:rsidRDefault="00D01624">
      <w:pPr>
        <w:pStyle w:val="ConsPlusNormal"/>
        <w:ind w:firstLine="540"/>
        <w:jc w:val="both"/>
        <w:rPr>
          <w:sz w:val="20"/>
          <w:szCs w:val="20"/>
        </w:rPr>
      </w:pPr>
      <w:r>
        <w:rPr>
          <w:sz w:val="20"/>
          <w:szCs w:val="20"/>
        </w:rPr>
        <w:t>2.2. Наименование органа, предоставляющего муниципальную услугу.</w:t>
      </w:r>
    </w:p>
    <w:p w:rsidR="00337992" w:rsidRDefault="00D01624">
      <w:pPr>
        <w:pStyle w:val="ConsPlusNormal"/>
        <w:ind w:firstLine="540"/>
        <w:jc w:val="both"/>
        <w:rPr>
          <w:sz w:val="20"/>
          <w:szCs w:val="20"/>
        </w:rPr>
      </w:pPr>
      <w:r>
        <w:rPr>
          <w:sz w:val="20"/>
          <w:szCs w:val="20"/>
        </w:rPr>
        <w:t>Администрация Палкинского района.</w:t>
      </w:r>
    </w:p>
    <w:p w:rsidR="00337992" w:rsidRDefault="00D01624">
      <w:pPr>
        <w:pStyle w:val="ConsPlusNormal"/>
        <w:ind w:firstLine="540"/>
        <w:jc w:val="both"/>
        <w:rPr>
          <w:sz w:val="20"/>
          <w:szCs w:val="20"/>
        </w:rPr>
      </w:pPr>
      <w:r>
        <w:rPr>
          <w:sz w:val="20"/>
          <w:szCs w:val="20"/>
        </w:rPr>
        <w:t>МФЦ участвует в предоставлении муниципальной услуги в части:</w:t>
      </w:r>
    </w:p>
    <w:p w:rsidR="00337992" w:rsidRDefault="00D01624">
      <w:pPr>
        <w:pStyle w:val="ConsPlusNormal"/>
        <w:ind w:firstLine="540"/>
        <w:jc w:val="both"/>
        <w:rPr>
          <w:sz w:val="20"/>
          <w:szCs w:val="20"/>
        </w:rPr>
      </w:pPr>
      <w:r>
        <w:rPr>
          <w:sz w:val="20"/>
          <w:szCs w:val="20"/>
        </w:rPr>
        <w:t>- информирования по вопросам предоставления муниципальной услуги;</w:t>
      </w:r>
    </w:p>
    <w:p w:rsidR="00337992" w:rsidRDefault="00D01624">
      <w:pPr>
        <w:pStyle w:val="ConsPlusNormal"/>
        <w:ind w:firstLine="540"/>
        <w:jc w:val="both"/>
        <w:rPr>
          <w:sz w:val="20"/>
          <w:szCs w:val="20"/>
        </w:rPr>
      </w:pPr>
      <w:r>
        <w:rPr>
          <w:sz w:val="20"/>
          <w:szCs w:val="20"/>
        </w:rPr>
        <w:t>- приема заявлений и документов, необходимых для предоставления муниципальной услуги;</w:t>
      </w:r>
    </w:p>
    <w:p w:rsidR="00337992" w:rsidRDefault="00D01624">
      <w:pPr>
        <w:pStyle w:val="ConsPlusNormal"/>
        <w:ind w:firstLine="540"/>
        <w:jc w:val="both"/>
        <w:rPr>
          <w:sz w:val="20"/>
          <w:szCs w:val="20"/>
        </w:rPr>
      </w:pPr>
      <w:r>
        <w:rPr>
          <w:sz w:val="20"/>
          <w:szCs w:val="20"/>
        </w:rPr>
        <w:t>- выдачи результата предоставления муниципальной услуги.</w:t>
      </w:r>
    </w:p>
    <w:p w:rsidR="00337992" w:rsidRDefault="00D01624">
      <w:pPr>
        <w:pStyle w:val="ConsPlusNormal"/>
        <w:ind w:firstLine="540"/>
        <w:jc w:val="both"/>
        <w:rPr>
          <w:sz w:val="20"/>
          <w:szCs w:val="20"/>
        </w:rPr>
      </w:pPr>
      <w:r>
        <w:rPr>
          <w:sz w:val="20"/>
          <w:szCs w:val="20"/>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337992" w:rsidRDefault="00D01624">
      <w:pPr>
        <w:pStyle w:val="ConsPlusNormal"/>
        <w:ind w:firstLine="540"/>
        <w:jc w:val="both"/>
        <w:rPr>
          <w:sz w:val="20"/>
          <w:szCs w:val="20"/>
        </w:rPr>
      </w:pPr>
      <w:r>
        <w:rPr>
          <w:sz w:val="20"/>
          <w:szCs w:val="20"/>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p>
    <w:p w:rsidR="00337992" w:rsidRDefault="00D01624">
      <w:pPr>
        <w:pStyle w:val="ConsPlusNormal"/>
        <w:ind w:firstLine="540"/>
        <w:jc w:val="both"/>
        <w:rPr>
          <w:sz w:val="20"/>
          <w:szCs w:val="20"/>
        </w:rPr>
      </w:pPr>
      <w:r>
        <w:rPr>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37992" w:rsidRDefault="00D01624">
      <w:pPr>
        <w:pStyle w:val="ConsPlusNormal"/>
        <w:ind w:firstLine="540"/>
        <w:jc w:val="both"/>
        <w:rPr>
          <w:sz w:val="20"/>
          <w:szCs w:val="20"/>
        </w:rPr>
      </w:pPr>
      <w:r>
        <w:rPr>
          <w:sz w:val="20"/>
          <w:szCs w:val="20"/>
        </w:rPr>
        <w:t>2.3. Описание результата предоставления муниципальной услуги.</w:t>
      </w:r>
    </w:p>
    <w:p w:rsidR="00337992" w:rsidRDefault="00D01624">
      <w:pPr>
        <w:pStyle w:val="ConsPlusNormal"/>
        <w:ind w:firstLine="540"/>
        <w:jc w:val="both"/>
        <w:rPr>
          <w:sz w:val="20"/>
          <w:szCs w:val="20"/>
        </w:rPr>
      </w:pPr>
      <w:r>
        <w:rPr>
          <w:sz w:val="20"/>
          <w:szCs w:val="20"/>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337992" w:rsidRDefault="00D01624">
      <w:pPr>
        <w:pStyle w:val="ConsPlusNormal"/>
        <w:ind w:firstLine="540"/>
        <w:jc w:val="both"/>
        <w:rPr>
          <w:sz w:val="20"/>
          <w:szCs w:val="20"/>
        </w:rPr>
      </w:pPr>
      <w:r>
        <w:rPr>
          <w:sz w:val="20"/>
          <w:szCs w:val="20"/>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337992" w:rsidRDefault="00D01624">
      <w:pPr>
        <w:pStyle w:val="ConsPlusNormal"/>
        <w:ind w:firstLine="540"/>
        <w:jc w:val="both"/>
        <w:rPr>
          <w:sz w:val="20"/>
          <w:szCs w:val="20"/>
        </w:rPr>
      </w:pPr>
      <w:r>
        <w:rPr>
          <w:sz w:val="20"/>
          <w:szCs w:val="20"/>
        </w:rPr>
        <w:t>Результат предоставления муниципальной услуги может быть получен:</w:t>
      </w:r>
    </w:p>
    <w:p w:rsidR="00337992" w:rsidRDefault="00D01624">
      <w:pPr>
        <w:pStyle w:val="ConsPlusNormal"/>
        <w:ind w:firstLine="540"/>
        <w:jc w:val="both"/>
        <w:rPr>
          <w:sz w:val="20"/>
          <w:szCs w:val="20"/>
        </w:rPr>
      </w:pPr>
      <w:r>
        <w:rPr>
          <w:sz w:val="20"/>
          <w:szCs w:val="20"/>
        </w:rPr>
        <w:t>- в уполномоченном органе местного самоуправления на бумажном носителе при личном обращении;</w:t>
      </w:r>
    </w:p>
    <w:p w:rsidR="00337992" w:rsidRDefault="00D01624">
      <w:pPr>
        <w:pStyle w:val="ConsPlusNormal"/>
        <w:ind w:firstLine="540"/>
        <w:jc w:val="both"/>
        <w:rPr>
          <w:sz w:val="20"/>
          <w:szCs w:val="20"/>
        </w:rPr>
      </w:pPr>
      <w:r>
        <w:rPr>
          <w:sz w:val="20"/>
          <w:szCs w:val="20"/>
        </w:rPr>
        <w:t>- в МФЦ на бумажном носителе при личном обращении;</w:t>
      </w:r>
    </w:p>
    <w:p w:rsidR="00337992" w:rsidRDefault="00D01624">
      <w:pPr>
        <w:pStyle w:val="ConsPlusNormal"/>
        <w:ind w:firstLine="540"/>
        <w:jc w:val="both"/>
        <w:rPr>
          <w:sz w:val="20"/>
          <w:szCs w:val="20"/>
        </w:rPr>
      </w:pPr>
      <w:r>
        <w:rPr>
          <w:sz w:val="20"/>
          <w:szCs w:val="20"/>
        </w:rPr>
        <w:t>- почтовым отправлением;</w:t>
      </w:r>
    </w:p>
    <w:p w:rsidR="00337992" w:rsidRDefault="00D01624">
      <w:pPr>
        <w:pStyle w:val="ConsPlusNormal"/>
        <w:ind w:firstLine="540"/>
        <w:jc w:val="both"/>
        <w:rPr>
          <w:sz w:val="20"/>
          <w:szCs w:val="20"/>
        </w:rPr>
      </w:pPr>
      <w:r>
        <w:rPr>
          <w:sz w:val="20"/>
          <w:szCs w:val="20"/>
        </w:rPr>
        <w:t>- на ЕПГУ, РПГУ, в том числе в форме электронного документа, подписанного электронной подписью.</w:t>
      </w:r>
    </w:p>
    <w:p w:rsidR="00337992" w:rsidRDefault="00D01624">
      <w:pPr>
        <w:pStyle w:val="ConsPlusNormal"/>
        <w:ind w:firstLine="540"/>
        <w:jc w:val="both"/>
        <w:rPr>
          <w:sz w:val="20"/>
          <w:szCs w:val="20"/>
        </w:rPr>
      </w:pPr>
      <w:r>
        <w:rPr>
          <w:sz w:val="20"/>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337992" w:rsidRDefault="00D01624">
      <w:pPr>
        <w:pStyle w:val="ConsPlusNormal"/>
        <w:ind w:firstLine="540"/>
        <w:jc w:val="both"/>
        <w:rPr>
          <w:sz w:val="20"/>
          <w:szCs w:val="20"/>
        </w:rPr>
      </w:pPr>
      <w:r>
        <w:rPr>
          <w:sz w:val="20"/>
          <w:szCs w:val="20"/>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337992" w:rsidRDefault="00D01624">
      <w:pPr>
        <w:pStyle w:val="ConsPlusNormal"/>
        <w:ind w:firstLine="540"/>
        <w:jc w:val="both"/>
        <w:rPr>
          <w:sz w:val="20"/>
          <w:szCs w:val="20"/>
        </w:rPr>
      </w:pPr>
      <w:r>
        <w:rPr>
          <w:sz w:val="20"/>
          <w:szCs w:val="20"/>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37992" w:rsidRDefault="00D01624">
      <w:pPr>
        <w:pStyle w:val="ConsPlusNormal"/>
        <w:ind w:firstLine="540"/>
        <w:jc w:val="both"/>
        <w:rPr>
          <w:sz w:val="20"/>
          <w:szCs w:val="20"/>
        </w:rPr>
      </w:pPr>
      <w:r>
        <w:rPr>
          <w:sz w:val="20"/>
          <w:szCs w:val="20"/>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37992" w:rsidRDefault="00D01624">
      <w:pPr>
        <w:pStyle w:val="ConsPlusNormal"/>
        <w:ind w:firstLine="540"/>
        <w:jc w:val="both"/>
        <w:rPr>
          <w:sz w:val="20"/>
          <w:szCs w:val="20"/>
        </w:rPr>
      </w:pPr>
      <w:r>
        <w:rPr>
          <w:sz w:val="20"/>
          <w:szCs w:val="20"/>
        </w:rPr>
        <w:t>Приостановление предоставления муниципальной услуги законодательством Российской Федерации не предусмотрено.</w:t>
      </w:r>
    </w:p>
    <w:p w:rsidR="00337992" w:rsidRDefault="00D01624">
      <w:pPr>
        <w:pStyle w:val="ConsPlusNormal"/>
        <w:ind w:firstLine="540"/>
        <w:jc w:val="both"/>
        <w:rPr>
          <w:sz w:val="20"/>
          <w:szCs w:val="20"/>
        </w:rPr>
      </w:pPr>
      <w:r>
        <w:rPr>
          <w:sz w:val="20"/>
          <w:szCs w:val="20"/>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337992" w:rsidRDefault="00D01624">
      <w:pPr>
        <w:pStyle w:val="ConsPlusNormal"/>
        <w:ind w:firstLine="540"/>
        <w:jc w:val="both"/>
        <w:rPr>
          <w:sz w:val="20"/>
          <w:szCs w:val="20"/>
        </w:rPr>
      </w:pPr>
      <w:r>
        <w:rPr>
          <w:sz w:val="20"/>
          <w:szCs w:val="20"/>
        </w:rPr>
        <w:t xml:space="preserve">2.5. Нормативные правовые акты, регулирующие предоставление муниципальной услуги. </w:t>
      </w:r>
    </w:p>
    <w:p w:rsidR="00337992" w:rsidRDefault="00D01624">
      <w:pPr>
        <w:pStyle w:val="ConsPlusNormal"/>
        <w:ind w:firstLine="540"/>
        <w:jc w:val="both"/>
        <w:rPr>
          <w:sz w:val="20"/>
          <w:szCs w:val="20"/>
        </w:rPr>
      </w:pPr>
      <w:r>
        <w:rPr>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337992" w:rsidRDefault="00D01624">
      <w:pPr>
        <w:pStyle w:val="ConsPlusNormal"/>
        <w:ind w:firstLine="540"/>
        <w:jc w:val="both"/>
        <w:rPr>
          <w:sz w:val="20"/>
          <w:szCs w:val="20"/>
        </w:rPr>
      </w:pPr>
      <w:r>
        <w:rPr>
          <w:sz w:val="20"/>
          <w:szCs w:val="20"/>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337992" w:rsidRDefault="00D01624">
      <w:pPr>
        <w:pStyle w:val="ConsPlusNormal"/>
        <w:ind w:firstLine="540"/>
        <w:jc w:val="both"/>
        <w:rPr>
          <w:sz w:val="20"/>
          <w:szCs w:val="20"/>
        </w:rPr>
      </w:pPr>
      <w:r>
        <w:rPr>
          <w:sz w:val="20"/>
          <w:szCs w:val="20"/>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37992" w:rsidRDefault="00D01624">
      <w:pPr>
        <w:pStyle w:val="ConsPlusNormal"/>
        <w:ind w:firstLine="540"/>
        <w:jc w:val="both"/>
        <w:rPr>
          <w:sz w:val="20"/>
          <w:szCs w:val="20"/>
        </w:rPr>
      </w:pPr>
      <w:r>
        <w:rPr>
          <w:sz w:val="20"/>
          <w:szCs w:val="20"/>
        </w:rPr>
        <w:t>2.6.1. Исчерпывающий перечень документов, необходимых для предоставления муниципальной услуги.</w:t>
      </w:r>
      <w:bookmarkStart w:id="0" w:name="Par93"/>
    </w:p>
    <w:p w:rsidR="00337992" w:rsidRDefault="00D01624">
      <w:pPr>
        <w:pStyle w:val="ConsPlusNormal"/>
        <w:ind w:firstLine="540"/>
        <w:jc w:val="both"/>
        <w:rPr>
          <w:sz w:val="20"/>
          <w:szCs w:val="20"/>
        </w:rPr>
      </w:pPr>
      <w:r>
        <w:rPr>
          <w:sz w:val="20"/>
          <w:szCs w:val="20"/>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337992" w:rsidRDefault="00D01624">
      <w:pPr>
        <w:pStyle w:val="ConsPlusNormal"/>
        <w:ind w:firstLine="540"/>
        <w:jc w:val="both"/>
        <w:rPr>
          <w:sz w:val="20"/>
          <w:szCs w:val="20"/>
        </w:rPr>
      </w:pPr>
      <w:r>
        <w:rPr>
          <w:sz w:val="20"/>
          <w:szCs w:val="20"/>
        </w:rPr>
        <w:t>1) заявление о переводе помещения;</w:t>
      </w:r>
    </w:p>
    <w:p w:rsidR="00337992" w:rsidRDefault="00D01624">
      <w:pPr>
        <w:pStyle w:val="ConsPlusNormal"/>
        <w:ind w:firstLine="567"/>
        <w:jc w:val="both"/>
        <w:rPr>
          <w:sz w:val="20"/>
          <w:szCs w:val="20"/>
        </w:rPr>
      </w:pPr>
      <w:r>
        <w:rPr>
          <w:sz w:val="20"/>
          <w:szCs w:val="20"/>
        </w:rPr>
        <w:t>2) правоустанавливающие документы на переводимое помещение (подлинники или засвидетельствованные в нотариальном порядке копии);</w:t>
      </w:r>
    </w:p>
    <w:p w:rsidR="00337992" w:rsidRDefault="00D01624">
      <w:pPr>
        <w:pStyle w:val="ConsPlusNormal"/>
        <w:ind w:firstLine="540"/>
        <w:jc w:val="both"/>
        <w:rPr>
          <w:sz w:val="20"/>
          <w:szCs w:val="20"/>
        </w:rPr>
      </w:pPr>
      <w:r>
        <w:rPr>
          <w:sz w:val="20"/>
          <w:szCs w:val="20"/>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37992" w:rsidRDefault="00D01624">
      <w:pPr>
        <w:pStyle w:val="ConsPlusNormal"/>
        <w:ind w:firstLine="540"/>
        <w:jc w:val="both"/>
        <w:rPr>
          <w:sz w:val="20"/>
          <w:szCs w:val="20"/>
        </w:rPr>
      </w:pPr>
      <w:r>
        <w:rPr>
          <w:sz w:val="20"/>
          <w:szCs w:val="20"/>
        </w:rPr>
        <w:lastRenderedPageBreak/>
        <w:t>4) поэтажный план дома, в котором находится переводимое помещение;</w:t>
      </w:r>
    </w:p>
    <w:p w:rsidR="00337992" w:rsidRDefault="00D01624">
      <w:pPr>
        <w:pStyle w:val="ConsPlusNormal"/>
        <w:ind w:firstLine="540"/>
        <w:jc w:val="both"/>
        <w:rPr>
          <w:sz w:val="20"/>
          <w:szCs w:val="20"/>
        </w:rPr>
      </w:pPr>
      <w:r>
        <w:rPr>
          <w:sz w:val="20"/>
          <w:szCs w:val="20"/>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37992" w:rsidRDefault="00D01624">
      <w:pPr>
        <w:pStyle w:val="ConsPlusNormal"/>
        <w:ind w:firstLine="540"/>
        <w:jc w:val="both"/>
        <w:rPr>
          <w:sz w:val="20"/>
          <w:szCs w:val="20"/>
        </w:rPr>
      </w:pPr>
      <w:r>
        <w:rPr>
          <w:sz w:val="20"/>
          <w:szCs w:val="20"/>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37992" w:rsidRDefault="00D01624">
      <w:pPr>
        <w:pStyle w:val="ConsPlusNormal"/>
        <w:ind w:firstLine="540"/>
        <w:jc w:val="both"/>
      </w:pPr>
      <w:r>
        <w:rPr>
          <w:sz w:val="20"/>
          <w:szCs w:val="20"/>
        </w:rPr>
        <w:t>7) согласие каждого собственника всех помещений, примыкающих к переводимому помещению, на перевод жилого помещения в нежилое помещение.</w:t>
      </w:r>
    </w:p>
    <w:p w:rsidR="00337992" w:rsidRDefault="00D01624">
      <w:pPr>
        <w:pStyle w:val="ConsPlusNormal"/>
        <w:ind w:firstLine="539"/>
        <w:jc w:val="both"/>
        <w:rPr>
          <w:sz w:val="20"/>
          <w:szCs w:val="20"/>
        </w:rPr>
      </w:pPr>
      <w:r>
        <w:rPr>
          <w:sz w:val="20"/>
          <w:szCs w:val="20"/>
        </w:rPr>
        <w:t>2.6.1.1</w:t>
      </w:r>
      <w:proofErr w:type="gramStart"/>
      <w:r>
        <w:rPr>
          <w:sz w:val="20"/>
          <w:szCs w:val="20"/>
        </w:rPr>
        <w:t xml:space="preserve"> В</w:t>
      </w:r>
      <w:proofErr w:type="gramEnd"/>
      <w:r>
        <w:rPr>
          <w:sz w:val="20"/>
          <w:szCs w:val="20"/>
        </w:rPr>
        <w:t xml:space="preserve">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7992" w:rsidRDefault="00D01624">
      <w:pPr>
        <w:pStyle w:val="ConsPlusNormal"/>
        <w:ind w:firstLine="539"/>
        <w:jc w:val="both"/>
        <w:rPr>
          <w:sz w:val="20"/>
          <w:szCs w:val="20"/>
        </w:rPr>
      </w:pPr>
      <w:r>
        <w:rPr>
          <w:sz w:val="20"/>
          <w:szCs w:val="20"/>
        </w:rPr>
        <w:t>В случае</w:t>
      </w:r>
      <w:proofErr w:type="gramStart"/>
      <w:r>
        <w:rPr>
          <w:sz w:val="20"/>
          <w:szCs w:val="20"/>
        </w:rPr>
        <w:t>,</w:t>
      </w:r>
      <w:proofErr w:type="gramEnd"/>
      <w:r>
        <w:rPr>
          <w:sz w:val="20"/>
          <w:szCs w:val="20"/>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37992" w:rsidRDefault="00D01624">
      <w:pPr>
        <w:pStyle w:val="ConsPlusNormal"/>
        <w:ind w:firstLine="539"/>
        <w:jc w:val="both"/>
        <w:rPr>
          <w:sz w:val="20"/>
          <w:szCs w:val="20"/>
        </w:rPr>
      </w:pPr>
      <w:r>
        <w:rPr>
          <w:sz w:val="20"/>
          <w:szCs w:val="20"/>
        </w:rPr>
        <w:t>- оформленную в соответствии с законодательством Российской Федерации доверенность (для физических лиц);</w:t>
      </w:r>
    </w:p>
    <w:p w:rsidR="00337992" w:rsidRDefault="00D01624">
      <w:pPr>
        <w:pStyle w:val="ConsPlusNormal"/>
        <w:ind w:firstLine="539"/>
        <w:jc w:val="both"/>
        <w:rPr>
          <w:sz w:val="20"/>
          <w:szCs w:val="20"/>
        </w:rPr>
      </w:pPr>
      <w:r>
        <w:rPr>
          <w:sz w:val="20"/>
          <w:szCs w:val="20"/>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37992" w:rsidRDefault="00D01624">
      <w:pPr>
        <w:pStyle w:val="ConsPlusNormal"/>
        <w:ind w:firstLine="540"/>
        <w:jc w:val="both"/>
      </w:pPr>
      <w:r>
        <w:rPr>
          <w:sz w:val="20"/>
          <w:szCs w:val="20"/>
        </w:rPr>
        <w:t xml:space="preserve">2.6.2. Заявитель вправе не представлять документы, предусмотренные в </w:t>
      </w:r>
      <w:hyperlink w:anchor="Par96" w:tgtFram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szCs w:val="20"/>
          </w:rPr>
          <w:t>подпунктах</w:t>
        </w:r>
      </w:hyperlink>
      <w:r>
        <w:rPr>
          <w:sz w:val="20"/>
          <w:szCs w:val="20"/>
        </w:rPr>
        <w:t xml:space="preserve"> </w:t>
      </w:r>
      <w:hyperlink w:anchor="Par98" w:tgtFrame="4) технический паспорт переустраиваемого и (или) перепланируемого помещения в многоквартирном доме;">
        <w:r>
          <w:rPr>
            <w:sz w:val="20"/>
            <w:szCs w:val="20"/>
          </w:rPr>
          <w:t>3</w:t>
        </w:r>
      </w:hyperlink>
      <w:r>
        <w:rPr>
          <w:sz w:val="20"/>
          <w:szCs w:val="20"/>
        </w:rPr>
        <w:t xml:space="preserve">, 4 пункта 2.6.1,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bookmarkStart w:id="1" w:name="Par104"/>
    </w:p>
    <w:p w:rsidR="00337992" w:rsidRDefault="00D01624">
      <w:pPr>
        <w:pStyle w:val="ConsPlusNormal"/>
        <w:ind w:firstLine="540"/>
        <w:jc w:val="both"/>
      </w:pPr>
      <w:r>
        <w:rPr>
          <w:sz w:val="20"/>
          <w:szCs w:val="20"/>
        </w:rPr>
        <w:t xml:space="preserve">2.6.3. Документы (их копии или сведения, содержащиеся в них), указанные в </w:t>
      </w:r>
      <w:hyperlink w:anchor="Par96" w:tgtFram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szCs w:val="20"/>
          </w:rPr>
          <w:t>подпунктах</w:t>
        </w:r>
      </w:hyperlink>
      <w:r>
        <w:rPr>
          <w:sz w:val="20"/>
          <w:szCs w:val="20"/>
        </w:rPr>
        <w:t xml:space="preserve"> 2, </w:t>
      </w:r>
      <w:hyperlink w:anchor="Par98" w:tgtFrame="4) технический паспорт переустраиваемого и (или) перепланируемого помещения в многоквартирном доме;">
        <w:r>
          <w:rPr>
            <w:sz w:val="20"/>
            <w:szCs w:val="20"/>
          </w:rPr>
          <w:t>3</w:t>
        </w:r>
      </w:hyperlink>
      <w:r>
        <w:rPr>
          <w:sz w:val="20"/>
          <w:szCs w:val="20"/>
        </w:rPr>
        <w:t>, 4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337992" w:rsidRDefault="00D01624">
      <w:pPr>
        <w:pStyle w:val="ConsPlusNormal"/>
        <w:ind w:firstLine="540"/>
        <w:jc w:val="both"/>
        <w:rPr>
          <w:sz w:val="20"/>
          <w:szCs w:val="20"/>
        </w:rPr>
      </w:pPr>
      <w:r>
        <w:rPr>
          <w:sz w:val="20"/>
          <w:szCs w:val="20"/>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337992" w:rsidRDefault="00D01624">
      <w:pPr>
        <w:pStyle w:val="ConsPlusNormal"/>
        <w:ind w:firstLine="540"/>
        <w:jc w:val="both"/>
        <w:rPr>
          <w:sz w:val="20"/>
          <w:szCs w:val="20"/>
        </w:rPr>
      </w:pPr>
      <w:proofErr w:type="gramStart"/>
      <w:r>
        <w:rPr>
          <w:sz w:val="20"/>
          <w:szCs w:val="20"/>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337992" w:rsidRDefault="00D01624">
      <w:pPr>
        <w:pStyle w:val="ConsPlusNormal"/>
        <w:ind w:firstLine="540"/>
        <w:jc w:val="both"/>
        <w:rPr>
          <w:sz w:val="20"/>
          <w:szCs w:val="20"/>
        </w:rPr>
      </w:pPr>
      <w:r>
        <w:rPr>
          <w:sz w:val="20"/>
          <w:szCs w:val="20"/>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337992" w:rsidRDefault="00D01624">
      <w:pPr>
        <w:pStyle w:val="ConsPlusNormal"/>
        <w:ind w:firstLine="540"/>
        <w:jc w:val="both"/>
        <w:rPr>
          <w:sz w:val="20"/>
          <w:szCs w:val="20"/>
        </w:rPr>
      </w:pPr>
      <w:proofErr w:type="gramStart"/>
      <w:r>
        <w:rPr>
          <w:sz w:val="20"/>
          <w:szCs w:val="20"/>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Pr>
          <w:sz w:val="20"/>
          <w:szCs w:val="20"/>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37992" w:rsidRDefault="00D01624">
      <w:pPr>
        <w:pStyle w:val="ConsPlusNormal"/>
        <w:ind w:firstLine="540"/>
        <w:jc w:val="both"/>
        <w:rPr>
          <w:sz w:val="20"/>
          <w:szCs w:val="20"/>
        </w:rPr>
      </w:pPr>
      <w:r>
        <w:rPr>
          <w:sz w:val="20"/>
          <w:szCs w:val="20"/>
        </w:rPr>
        <w:t>2.7. Исчерпывающий перечень оснований для отказа в приеме документов, необходимых для предоставления муниципальной услуги.</w:t>
      </w:r>
      <w:bookmarkStart w:id="2" w:name="Par116"/>
    </w:p>
    <w:p w:rsidR="00337992" w:rsidRDefault="00D01624">
      <w:pPr>
        <w:pStyle w:val="ConsPlusNormal"/>
        <w:ind w:firstLine="540"/>
        <w:jc w:val="both"/>
        <w:rPr>
          <w:sz w:val="20"/>
          <w:szCs w:val="20"/>
        </w:rPr>
      </w:pPr>
      <w:r>
        <w:rPr>
          <w:sz w:val="20"/>
          <w:szCs w:val="20"/>
        </w:rPr>
        <w:t>Отказ в приеме документов, необходимых для предоставления муниципальной услуги, законодательством Российской Федерации не предусмотрен.</w:t>
      </w:r>
    </w:p>
    <w:p w:rsidR="00337992" w:rsidRDefault="00D01624">
      <w:pPr>
        <w:pStyle w:val="ConsPlusNormal"/>
        <w:ind w:firstLine="540"/>
        <w:jc w:val="both"/>
        <w:rPr>
          <w:sz w:val="20"/>
          <w:szCs w:val="20"/>
        </w:rPr>
      </w:pPr>
      <w:r>
        <w:rPr>
          <w:sz w:val="20"/>
          <w:szCs w:val="20"/>
        </w:rPr>
        <w:t>2.8. Исчерпывающий перечень оснований для приостановления или отказа в предоставлении муниципальной услуги.</w:t>
      </w:r>
    </w:p>
    <w:p w:rsidR="00337992" w:rsidRDefault="00D01624">
      <w:pPr>
        <w:pStyle w:val="ConsPlusNormal"/>
        <w:ind w:firstLine="540"/>
        <w:jc w:val="both"/>
        <w:rPr>
          <w:sz w:val="20"/>
          <w:szCs w:val="20"/>
        </w:rPr>
      </w:pPr>
      <w:r>
        <w:rPr>
          <w:sz w:val="20"/>
          <w:szCs w:val="20"/>
        </w:rPr>
        <w:t>Приостановление предоставления муниципальной услуги законодательством Российской Федерации не предусмотрено.</w:t>
      </w:r>
    </w:p>
    <w:p w:rsidR="00337992" w:rsidRDefault="00D01624">
      <w:pPr>
        <w:pStyle w:val="ConsPlusNormal"/>
        <w:ind w:firstLine="540"/>
        <w:jc w:val="both"/>
        <w:rPr>
          <w:sz w:val="20"/>
          <w:szCs w:val="20"/>
        </w:rPr>
      </w:pPr>
      <w:r>
        <w:rPr>
          <w:sz w:val="20"/>
          <w:szCs w:val="20"/>
        </w:rPr>
        <w:t>Отказ в переводе жилого помещения в нежилое помещение или нежилого помещения в жилое помещение допускается в случае, если:</w:t>
      </w:r>
    </w:p>
    <w:p w:rsidR="00337992" w:rsidRDefault="00D01624">
      <w:pPr>
        <w:pStyle w:val="ConsPlusNormal"/>
        <w:numPr>
          <w:ilvl w:val="0"/>
          <w:numId w:val="3"/>
        </w:numPr>
        <w:tabs>
          <w:tab w:val="left" w:pos="0"/>
        </w:tabs>
        <w:ind w:left="0" w:firstLine="540"/>
        <w:jc w:val="both"/>
      </w:pPr>
      <w:r>
        <w:rPr>
          <w:sz w:val="20"/>
          <w:szCs w:val="20"/>
        </w:rPr>
        <w:t xml:space="preserve">заявителем не представлены документы, определенные </w:t>
      </w:r>
      <w:hyperlink w:anchor="Par93" w:tgtFrame="2.6.1. Исчерпывающий перечень документов, необходимых для предоставления муниципальной услуги.">
        <w:r>
          <w:rPr>
            <w:sz w:val="20"/>
            <w:szCs w:val="20"/>
          </w:rPr>
          <w:t>пунктом 2.6.1</w:t>
        </w:r>
      </w:hyperlink>
      <w:r>
        <w:rPr>
          <w:sz w:val="20"/>
          <w:szCs w:val="20"/>
        </w:rPr>
        <w:t xml:space="preserve"> настоящего административного регламента, обязанность по представлению </w:t>
      </w:r>
      <w:proofErr w:type="gramStart"/>
      <w:r>
        <w:rPr>
          <w:sz w:val="20"/>
          <w:szCs w:val="20"/>
        </w:rPr>
        <w:t>которых</w:t>
      </w:r>
      <w:proofErr w:type="gramEnd"/>
      <w:r>
        <w:rPr>
          <w:sz w:val="20"/>
          <w:szCs w:val="20"/>
        </w:rPr>
        <w:t xml:space="preserve"> с учетом пункта 2.6.3 настоящего административного регламента возложена на заявителя;</w:t>
      </w:r>
    </w:p>
    <w:p w:rsidR="00337992" w:rsidRDefault="00D01624">
      <w:pPr>
        <w:pStyle w:val="ConsPlusNormal"/>
        <w:ind w:firstLine="540"/>
        <w:jc w:val="both"/>
      </w:pPr>
      <w:proofErr w:type="gramStart"/>
      <w:r>
        <w:rPr>
          <w:sz w:val="20"/>
          <w:szCs w:val="20"/>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gtFrame="2.6.1. Исчерпывающий перечень документов, необходимых для предоставления муниципальной услуги.">
        <w:r>
          <w:rPr>
            <w:sz w:val="20"/>
            <w:szCs w:val="20"/>
          </w:rPr>
          <w:t>пунктом 2.6.1</w:t>
        </w:r>
      </w:hyperlink>
      <w:r>
        <w:rPr>
          <w:sz w:val="20"/>
          <w:szCs w:val="20"/>
        </w:rPr>
        <w:t xml:space="preserve"> настоящего административного регламента, если соответствующий документ не был представлен</w:t>
      </w:r>
      <w:proofErr w:type="gramEnd"/>
      <w:r>
        <w:rPr>
          <w:sz w:val="20"/>
          <w:szCs w:val="20"/>
        </w:rPr>
        <w:t xml:space="preserve"> заявителем по </w:t>
      </w:r>
      <w:r>
        <w:rPr>
          <w:sz w:val="20"/>
          <w:szCs w:val="20"/>
        </w:rPr>
        <w:lastRenderedPageBreak/>
        <w:t xml:space="preserve">собственной инициативе. </w:t>
      </w:r>
      <w:proofErr w:type="gramStart"/>
      <w:r>
        <w:rPr>
          <w:sz w:val="20"/>
          <w:szCs w:val="20"/>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ar93" w:tgtFrame="2.6.1. Исчерпывающий перечень документов, необходимых для предоставления муниципальной услуги.">
        <w:r>
          <w:rPr>
            <w:sz w:val="20"/>
            <w:szCs w:val="20"/>
          </w:rPr>
          <w:t>пунктом 2.6.1</w:t>
        </w:r>
      </w:hyperlink>
      <w:r>
        <w:rPr>
          <w:sz w:val="20"/>
          <w:szCs w:val="20"/>
        </w:rPr>
        <w:t xml:space="preserve"> настоящего</w:t>
      </w:r>
      <w:proofErr w:type="gramEnd"/>
      <w:r>
        <w:rPr>
          <w:sz w:val="20"/>
          <w:szCs w:val="20"/>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w:t>
      </w:r>
    </w:p>
    <w:p w:rsidR="00337992" w:rsidRDefault="00D01624">
      <w:pPr>
        <w:pStyle w:val="ConsPlusNormal"/>
        <w:ind w:firstLine="540"/>
        <w:jc w:val="both"/>
      </w:pPr>
      <w:r>
        <w:rPr>
          <w:sz w:val="20"/>
          <w:szCs w:val="20"/>
        </w:rPr>
        <w:t>3) представления документов, определенных пунктом 2.6.1 настоящего административного регламента в ненадлежащий орган;</w:t>
      </w:r>
    </w:p>
    <w:p w:rsidR="00337992" w:rsidRDefault="00D01624">
      <w:pPr>
        <w:pStyle w:val="ConsPlusNormal"/>
        <w:ind w:firstLine="540"/>
        <w:jc w:val="both"/>
        <w:rPr>
          <w:sz w:val="20"/>
          <w:szCs w:val="20"/>
        </w:rPr>
      </w:pPr>
      <w:r>
        <w:rPr>
          <w:sz w:val="20"/>
          <w:szCs w:val="20"/>
        </w:rPr>
        <w:t>4) несоблюдение предусмотренных статьей 22 Жилищного кодекса условий перевода помещения, а именно:</w:t>
      </w:r>
    </w:p>
    <w:p w:rsidR="00337992" w:rsidRDefault="00D01624">
      <w:pPr>
        <w:pStyle w:val="ConsPlusNormal"/>
        <w:ind w:firstLine="540"/>
        <w:jc w:val="both"/>
        <w:rPr>
          <w:sz w:val="20"/>
          <w:szCs w:val="20"/>
        </w:rPr>
      </w:pPr>
      <w:r>
        <w:rPr>
          <w:sz w:val="20"/>
          <w:szCs w:val="20"/>
        </w:rPr>
        <w:t>а)</w:t>
      </w:r>
      <w:proofErr w:type="gramStart"/>
      <w:r>
        <w:rPr>
          <w:sz w:val="20"/>
          <w:szCs w:val="20"/>
        </w:rPr>
        <w:t>.</w:t>
      </w:r>
      <w:proofErr w:type="gramEnd"/>
      <w:r>
        <w:rPr>
          <w:sz w:val="20"/>
          <w:szCs w:val="20"/>
        </w:rPr>
        <w:t xml:space="preserve"> </w:t>
      </w:r>
      <w:proofErr w:type="gramStart"/>
      <w:r>
        <w:rPr>
          <w:sz w:val="20"/>
          <w:szCs w:val="20"/>
        </w:rPr>
        <w:t>е</w:t>
      </w:r>
      <w:proofErr w:type="gramEnd"/>
      <w:r>
        <w:rPr>
          <w:sz w:val="20"/>
          <w:szCs w:val="20"/>
        </w:rPr>
        <w:t>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337992" w:rsidRDefault="00D01624">
      <w:pPr>
        <w:pStyle w:val="ConsPlusNormal"/>
        <w:ind w:firstLine="540"/>
        <w:jc w:val="both"/>
        <w:rPr>
          <w:sz w:val="20"/>
          <w:szCs w:val="20"/>
        </w:rPr>
      </w:pPr>
      <w:r>
        <w:rPr>
          <w:sz w:val="20"/>
          <w:szCs w:val="20"/>
        </w:rPr>
        <w:t>б)</w:t>
      </w:r>
      <w:proofErr w:type="gramStart"/>
      <w:r>
        <w:rPr>
          <w:sz w:val="20"/>
          <w:szCs w:val="20"/>
        </w:rPr>
        <w:t>.</w:t>
      </w:r>
      <w:proofErr w:type="gramEnd"/>
      <w:r>
        <w:rPr>
          <w:sz w:val="20"/>
          <w:szCs w:val="20"/>
        </w:rPr>
        <w:t xml:space="preserve"> </w:t>
      </w:r>
      <w:proofErr w:type="gramStart"/>
      <w:r>
        <w:rPr>
          <w:sz w:val="20"/>
          <w:szCs w:val="20"/>
        </w:rPr>
        <w:t>е</w:t>
      </w:r>
      <w:proofErr w:type="gramEnd"/>
      <w:r>
        <w:rPr>
          <w:sz w:val="20"/>
          <w:szCs w:val="20"/>
        </w:rPr>
        <w:t>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337992" w:rsidRDefault="00D01624">
      <w:pPr>
        <w:pStyle w:val="ConsPlusNormal"/>
        <w:ind w:firstLine="540"/>
        <w:jc w:val="both"/>
        <w:rPr>
          <w:sz w:val="20"/>
          <w:szCs w:val="20"/>
        </w:rPr>
      </w:pPr>
      <w:r>
        <w:rPr>
          <w:sz w:val="20"/>
          <w:szCs w:val="20"/>
        </w:rPr>
        <w:t>в)</w:t>
      </w:r>
      <w:proofErr w:type="gramStart"/>
      <w:r>
        <w:rPr>
          <w:sz w:val="20"/>
          <w:szCs w:val="20"/>
        </w:rPr>
        <w:t>.</w:t>
      </w:r>
      <w:proofErr w:type="gramEnd"/>
      <w:r>
        <w:rPr>
          <w:sz w:val="20"/>
          <w:szCs w:val="20"/>
        </w:rPr>
        <w:t xml:space="preserve"> </w:t>
      </w:r>
      <w:proofErr w:type="gramStart"/>
      <w:r>
        <w:rPr>
          <w:sz w:val="20"/>
          <w:szCs w:val="20"/>
        </w:rPr>
        <w:t>е</w:t>
      </w:r>
      <w:proofErr w:type="gramEnd"/>
      <w:r>
        <w:rPr>
          <w:sz w:val="20"/>
          <w:szCs w:val="20"/>
        </w:rPr>
        <w:t>сли право собственности на переводимое помещение обременено правами каких-либо лиц;</w:t>
      </w:r>
    </w:p>
    <w:p w:rsidR="00337992" w:rsidRDefault="00D01624">
      <w:pPr>
        <w:pStyle w:val="ConsPlusNormal"/>
        <w:ind w:firstLine="540"/>
        <w:jc w:val="both"/>
        <w:rPr>
          <w:sz w:val="20"/>
          <w:szCs w:val="20"/>
        </w:rPr>
      </w:pPr>
      <w:r>
        <w:rPr>
          <w:sz w:val="20"/>
          <w:szCs w:val="20"/>
        </w:rPr>
        <w:t>г)</w:t>
      </w:r>
      <w:proofErr w:type="gramStart"/>
      <w:r>
        <w:rPr>
          <w:sz w:val="20"/>
          <w:szCs w:val="20"/>
        </w:rPr>
        <w:t>.</w:t>
      </w:r>
      <w:proofErr w:type="gramEnd"/>
      <w:r>
        <w:rPr>
          <w:sz w:val="20"/>
          <w:szCs w:val="20"/>
        </w:rPr>
        <w:t xml:space="preserve"> </w:t>
      </w:r>
      <w:proofErr w:type="gramStart"/>
      <w:r>
        <w:rPr>
          <w:sz w:val="20"/>
          <w:szCs w:val="20"/>
        </w:rPr>
        <w:t>е</w:t>
      </w:r>
      <w:proofErr w:type="gramEnd"/>
      <w:r>
        <w:rPr>
          <w:sz w:val="20"/>
          <w:szCs w:val="20"/>
        </w:rPr>
        <w:t>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337992" w:rsidRDefault="00D01624">
      <w:pPr>
        <w:pStyle w:val="ConsPlusNormal"/>
        <w:ind w:firstLine="540"/>
        <w:jc w:val="both"/>
        <w:rPr>
          <w:sz w:val="20"/>
          <w:szCs w:val="20"/>
        </w:rPr>
      </w:pPr>
      <w:r>
        <w:rPr>
          <w:sz w:val="20"/>
          <w:szCs w:val="20"/>
        </w:rPr>
        <w:t>д)</w:t>
      </w:r>
      <w:proofErr w:type="gramStart"/>
      <w:r>
        <w:rPr>
          <w:sz w:val="20"/>
          <w:szCs w:val="20"/>
        </w:rPr>
        <w:t>.</w:t>
      </w:r>
      <w:proofErr w:type="gramEnd"/>
      <w:r>
        <w:rPr>
          <w:sz w:val="20"/>
          <w:szCs w:val="20"/>
        </w:rPr>
        <w:t xml:space="preserve"> </w:t>
      </w:r>
      <w:proofErr w:type="gramStart"/>
      <w:r>
        <w:rPr>
          <w:sz w:val="20"/>
          <w:szCs w:val="20"/>
        </w:rPr>
        <w:t>е</w:t>
      </w:r>
      <w:proofErr w:type="gramEnd"/>
      <w:r>
        <w:rPr>
          <w:sz w:val="20"/>
          <w:szCs w:val="20"/>
        </w:rPr>
        <w:t>сли при переводе квартиры в многоквартирном доме в нежилое помещение не соблюдены следующие требования:</w:t>
      </w:r>
    </w:p>
    <w:p w:rsidR="00337992" w:rsidRDefault="00D01624">
      <w:pPr>
        <w:pStyle w:val="ConsPlusNormal"/>
        <w:ind w:firstLine="540"/>
        <w:jc w:val="both"/>
        <w:rPr>
          <w:sz w:val="20"/>
          <w:szCs w:val="20"/>
        </w:rPr>
      </w:pPr>
      <w:r>
        <w:rPr>
          <w:sz w:val="20"/>
          <w:szCs w:val="20"/>
        </w:rPr>
        <w:t>- квартира расположена на первом этаже указанного дома;</w:t>
      </w:r>
    </w:p>
    <w:p w:rsidR="00337992" w:rsidRDefault="00D01624">
      <w:pPr>
        <w:pStyle w:val="ConsPlusNormal"/>
        <w:ind w:firstLine="540"/>
        <w:jc w:val="both"/>
        <w:rPr>
          <w:sz w:val="20"/>
          <w:szCs w:val="20"/>
        </w:rPr>
      </w:pPr>
      <w:r>
        <w:rPr>
          <w:sz w:val="20"/>
          <w:szCs w:val="20"/>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337992" w:rsidRDefault="00D01624">
      <w:pPr>
        <w:pStyle w:val="ConsPlusNormal"/>
        <w:ind w:firstLine="540"/>
        <w:jc w:val="both"/>
        <w:rPr>
          <w:sz w:val="20"/>
          <w:szCs w:val="20"/>
        </w:rPr>
      </w:pPr>
      <w:r>
        <w:rPr>
          <w:sz w:val="20"/>
          <w:szCs w:val="20"/>
        </w:rPr>
        <w:t>е) также не допускается:</w:t>
      </w:r>
    </w:p>
    <w:p w:rsidR="00337992" w:rsidRDefault="00D01624">
      <w:pPr>
        <w:ind w:firstLine="540"/>
        <w:jc w:val="both"/>
      </w:pPr>
      <w:r>
        <w:rPr>
          <w:sz w:val="20"/>
          <w:szCs w:val="20"/>
        </w:rPr>
        <w:t xml:space="preserve">- </w:t>
      </w:r>
      <w:r>
        <w:rPr>
          <w:rFonts w:ascii="Times New Roman" w:hAnsi="Times New Roman"/>
          <w:sz w:val="20"/>
          <w:szCs w:val="20"/>
        </w:rPr>
        <w:t xml:space="preserve">перевод жилого помещения в наемном доме социального использования в нежилое помещение; </w:t>
      </w:r>
    </w:p>
    <w:p w:rsidR="00337992" w:rsidRDefault="00D01624">
      <w:pPr>
        <w:ind w:firstLine="540"/>
        <w:jc w:val="both"/>
      </w:pPr>
      <w:r>
        <w:rPr>
          <w:rFonts w:ascii="Times New Roman" w:hAnsi="Times New Roman"/>
          <w:color w:val="000000"/>
          <w:sz w:val="20"/>
          <w:szCs w:val="20"/>
        </w:rPr>
        <w:t xml:space="preserve">- </w:t>
      </w:r>
      <w:r>
        <w:rPr>
          <w:rFonts w:ascii="Times New Roman" w:hAnsi="Times New Roman"/>
          <w:sz w:val="20"/>
          <w:szCs w:val="20"/>
        </w:rPr>
        <w:t>перевод жилого помещения в нежилое помещение в целях осуществления религиозной деятельности;</w:t>
      </w:r>
    </w:p>
    <w:p w:rsidR="00337992" w:rsidRDefault="00D01624">
      <w:pPr>
        <w:ind w:firstLine="540"/>
        <w:jc w:val="both"/>
        <w:rPr>
          <w:rFonts w:ascii="Times New Roman" w:hAnsi="Times New Roman"/>
          <w:sz w:val="20"/>
          <w:szCs w:val="20"/>
        </w:rPr>
      </w:pPr>
      <w:r>
        <w:rPr>
          <w:rFonts w:ascii="Times New Roman" w:hAnsi="Times New Roman"/>
          <w:sz w:val="20"/>
          <w:szCs w:val="20"/>
        </w:rPr>
        <w:t xml:space="preserve">- перевод нежилого помещения в жилое </w:t>
      </w:r>
      <w:proofErr w:type="gramStart"/>
      <w:r>
        <w:rPr>
          <w:rFonts w:ascii="Times New Roman" w:hAnsi="Times New Roman"/>
          <w:sz w:val="20"/>
          <w:szCs w:val="20"/>
        </w:rPr>
        <w:t>помещение</w:t>
      </w:r>
      <w:proofErr w:type="gramEnd"/>
      <w:r>
        <w:rPr>
          <w:rFonts w:ascii="Times New Roman" w:hAnsi="Times New Roman"/>
          <w:sz w:val="20"/>
          <w:szCs w:val="20"/>
        </w:rPr>
        <w:t xml:space="preserve">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337992" w:rsidRDefault="00D01624">
      <w:pPr>
        <w:pStyle w:val="ConsPlusNormal"/>
        <w:ind w:firstLine="540"/>
        <w:jc w:val="both"/>
        <w:rPr>
          <w:sz w:val="20"/>
          <w:szCs w:val="20"/>
        </w:rPr>
      </w:pPr>
      <w:r>
        <w:rPr>
          <w:sz w:val="20"/>
          <w:szCs w:val="20"/>
        </w:rPr>
        <w:t>5) несоответствия проекта переустройства и (или) перепланировки помещения в многоквартирном доме требованиям законодательства.</w:t>
      </w:r>
    </w:p>
    <w:p w:rsidR="00337992" w:rsidRDefault="00D01624">
      <w:pPr>
        <w:pStyle w:val="ConsPlusNormal"/>
        <w:ind w:firstLine="540"/>
        <w:jc w:val="both"/>
      </w:pPr>
      <w:proofErr w:type="gramStart"/>
      <w:r>
        <w:rPr>
          <w:sz w:val="20"/>
          <w:szCs w:val="20"/>
        </w:rPr>
        <w:t xml:space="preserve">Неполучение или несвоевременное получение документов, указанных в </w:t>
      </w:r>
      <w:hyperlink w:anchor="Par93" w:tgtFrame="2.6.1. Исчерпывающий перечень документов, необходимых для предоставления муниципальной услуги.">
        <w:r>
          <w:rPr>
            <w:sz w:val="20"/>
            <w:szCs w:val="20"/>
          </w:rPr>
          <w:t>пункте 2.6.1</w:t>
        </w:r>
      </w:hyperlink>
      <w:r>
        <w:rPr>
          <w:sz w:val="20"/>
          <w:szCs w:val="20"/>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roofErr w:type="gramEnd"/>
    </w:p>
    <w:p w:rsidR="00337992" w:rsidRDefault="00D01624">
      <w:pPr>
        <w:pStyle w:val="ConsPlusNormal"/>
        <w:ind w:firstLine="540"/>
        <w:jc w:val="both"/>
        <w:rPr>
          <w:sz w:val="20"/>
          <w:szCs w:val="20"/>
        </w:rPr>
      </w:pPr>
      <w:r>
        <w:rPr>
          <w:sz w:val="20"/>
          <w:szCs w:val="20"/>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bookmarkStart w:id="3" w:name="Par127"/>
    </w:p>
    <w:p w:rsidR="00337992" w:rsidRDefault="00D01624">
      <w:pPr>
        <w:pStyle w:val="ConsPlusNormal"/>
        <w:ind w:firstLine="540"/>
        <w:jc w:val="both"/>
        <w:rPr>
          <w:sz w:val="20"/>
          <w:szCs w:val="20"/>
        </w:rPr>
      </w:pPr>
      <w:r>
        <w:rPr>
          <w:sz w:val="20"/>
          <w:szCs w:val="20"/>
        </w:rPr>
        <w:t>Услуги, которые являются необходимыми и обязательными для предоставления муниципальной услуги:</w:t>
      </w:r>
    </w:p>
    <w:p w:rsidR="00337992" w:rsidRDefault="00D01624">
      <w:pPr>
        <w:pStyle w:val="ConsPlusNormal"/>
        <w:numPr>
          <w:ilvl w:val="0"/>
          <w:numId w:val="4"/>
        </w:numPr>
        <w:tabs>
          <w:tab w:val="left" w:pos="0"/>
        </w:tabs>
        <w:ind w:left="0" w:firstLine="540"/>
        <w:jc w:val="both"/>
        <w:rPr>
          <w:sz w:val="20"/>
          <w:szCs w:val="20"/>
        </w:rPr>
      </w:pPr>
      <w:r>
        <w:rPr>
          <w:sz w:val="20"/>
          <w:szCs w:val="20"/>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37992" w:rsidRDefault="00D01624">
      <w:pPr>
        <w:pStyle w:val="ConsPlusNormal"/>
        <w:numPr>
          <w:ilvl w:val="0"/>
          <w:numId w:val="4"/>
        </w:numPr>
        <w:tabs>
          <w:tab w:val="left" w:pos="0"/>
        </w:tabs>
        <w:ind w:left="0" w:firstLine="540"/>
        <w:jc w:val="both"/>
        <w:rPr>
          <w:sz w:val="20"/>
          <w:szCs w:val="20"/>
        </w:rPr>
      </w:pPr>
      <w:r>
        <w:rPr>
          <w:sz w:val="20"/>
          <w:szCs w:val="20"/>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337992" w:rsidRDefault="00D01624">
      <w:pPr>
        <w:pStyle w:val="ConsPlusNormal"/>
        <w:ind w:firstLine="540"/>
        <w:jc w:val="both"/>
        <w:rPr>
          <w:sz w:val="20"/>
          <w:szCs w:val="20"/>
        </w:rPr>
      </w:pPr>
      <w:r>
        <w:rPr>
          <w:sz w:val="20"/>
          <w:szCs w:val="20"/>
        </w:rPr>
        <w:t>2.10. Порядок, размер и основания взимания государственной пошлины или иной платы, взимаемой за предоставление муниципальной услуги.</w:t>
      </w:r>
    </w:p>
    <w:p w:rsidR="00337992" w:rsidRDefault="00D01624">
      <w:pPr>
        <w:pStyle w:val="ConsPlusNormal"/>
        <w:ind w:firstLine="540"/>
        <w:jc w:val="both"/>
        <w:rPr>
          <w:sz w:val="20"/>
          <w:szCs w:val="20"/>
        </w:rPr>
      </w:pPr>
      <w:r>
        <w:rPr>
          <w:sz w:val="20"/>
          <w:szCs w:val="20"/>
        </w:rPr>
        <w:t>Предоставление муниципальной услуги осуществляется бесплатно, государственная пошлина не уплачивается.</w:t>
      </w:r>
    </w:p>
    <w:p w:rsidR="00337992" w:rsidRDefault="00D01624">
      <w:pPr>
        <w:pStyle w:val="ConsPlusNormal"/>
        <w:ind w:firstLine="540"/>
        <w:jc w:val="both"/>
        <w:rPr>
          <w:sz w:val="20"/>
          <w:szCs w:val="20"/>
        </w:rPr>
      </w:pPr>
      <w:r>
        <w:rPr>
          <w:sz w:val="20"/>
          <w:szCs w:val="20"/>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37992" w:rsidRDefault="00D01624">
      <w:pPr>
        <w:pStyle w:val="ConsPlusNormal"/>
        <w:ind w:firstLine="540"/>
        <w:jc w:val="both"/>
        <w:rPr>
          <w:sz w:val="20"/>
          <w:szCs w:val="20"/>
        </w:rPr>
      </w:pPr>
      <w:r>
        <w:rPr>
          <w:sz w:val="20"/>
          <w:szCs w:val="20"/>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337992" w:rsidRDefault="00D01624">
      <w:pPr>
        <w:pStyle w:val="ConsPlusNormal"/>
        <w:ind w:firstLine="540"/>
        <w:jc w:val="both"/>
        <w:rPr>
          <w:sz w:val="20"/>
          <w:szCs w:val="20"/>
        </w:rPr>
      </w:pPr>
      <w:r>
        <w:rPr>
          <w:sz w:val="20"/>
          <w:szCs w:val="20"/>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337992" w:rsidRDefault="00D01624">
      <w:pPr>
        <w:pStyle w:val="ConsPlusNormal"/>
        <w:ind w:firstLine="540"/>
        <w:jc w:val="both"/>
        <w:rPr>
          <w:sz w:val="20"/>
          <w:szCs w:val="20"/>
        </w:rPr>
      </w:pPr>
      <w:r>
        <w:rPr>
          <w:sz w:val="20"/>
          <w:szCs w:val="20"/>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337992" w:rsidRDefault="00D01624">
      <w:pPr>
        <w:pStyle w:val="ConsPlusNormal"/>
        <w:ind w:firstLine="540"/>
        <w:jc w:val="both"/>
        <w:rPr>
          <w:sz w:val="20"/>
          <w:szCs w:val="20"/>
        </w:rPr>
      </w:pPr>
      <w:r>
        <w:rPr>
          <w:sz w:val="20"/>
          <w:szCs w:val="20"/>
        </w:rPr>
        <w:t>2.13. Срок и порядок регистрации запроса заявителя о предоставлении государственной или муниципальной услуги.</w:t>
      </w:r>
    </w:p>
    <w:p w:rsidR="00337992" w:rsidRDefault="00D01624">
      <w:pPr>
        <w:pStyle w:val="ConsPlusNormal"/>
        <w:ind w:firstLine="540"/>
        <w:jc w:val="both"/>
        <w:rPr>
          <w:sz w:val="20"/>
          <w:szCs w:val="20"/>
        </w:rPr>
      </w:pPr>
      <w:r>
        <w:rPr>
          <w:sz w:val="20"/>
          <w:szCs w:val="20"/>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Pr>
          <w:sz w:val="20"/>
          <w:szCs w:val="20"/>
        </w:rPr>
        <w:t>с даты поступления</w:t>
      </w:r>
      <w:proofErr w:type="gramEnd"/>
      <w:r>
        <w:rPr>
          <w:sz w:val="20"/>
          <w:szCs w:val="20"/>
        </w:rPr>
        <w:t xml:space="preserve"> такого заявления.</w:t>
      </w:r>
    </w:p>
    <w:p w:rsidR="00337992" w:rsidRDefault="00D01624">
      <w:pPr>
        <w:pStyle w:val="ConsPlusNormal"/>
        <w:ind w:firstLine="540"/>
        <w:jc w:val="both"/>
        <w:rPr>
          <w:sz w:val="20"/>
          <w:szCs w:val="20"/>
        </w:rPr>
      </w:pPr>
      <w:r>
        <w:rPr>
          <w:sz w:val="20"/>
          <w:szCs w:val="20"/>
        </w:rPr>
        <w:t xml:space="preserve">Заявление о предоставлении муниципальной услуги, представленное заявителем либо его представителем через </w:t>
      </w:r>
      <w:r>
        <w:rPr>
          <w:sz w:val="20"/>
          <w:szCs w:val="20"/>
        </w:rPr>
        <w:lastRenderedPageBreak/>
        <w:t>МФЦ, регистрируется уполномоченным органом в день поступления от МФЦ.</w:t>
      </w:r>
    </w:p>
    <w:p w:rsidR="00337992" w:rsidRDefault="00D01624">
      <w:pPr>
        <w:pStyle w:val="ConsPlusNormal"/>
        <w:ind w:firstLine="540"/>
        <w:jc w:val="both"/>
        <w:rPr>
          <w:sz w:val="20"/>
          <w:szCs w:val="20"/>
        </w:rPr>
      </w:pPr>
      <w:r>
        <w:rPr>
          <w:sz w:val="20"/>
          <w:szCs w:val="20"/>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337992" w:rsidRDefault="00D01624">
      <w:pPr>
        <w:pStyle w:val="ConsPlusNormal"/>
        <w:ind w:firstLine="540"/>
        <w:jc w:val="both"/>
        <w:rPr>
          <w:sz w:val="20"/>
          <w:szCs w:val="20"/>
        </w:rPr>
      </w:pPr>
      <w:r>
        <w:rPr>
          <w:sz w:val="20"/>
          <w:szCs w:val="20"/>
        </w:rPr>
        <w:t>Заявление, поступившее в нерабочее время, регистрируется уполномоченным органом в первый рабочий день, следующий за днем его получения.</w:t>
      </w:r>
    </w:p>
    <w:p w:rsidR="00337992" w:rsidRDefault="00D01624">
      <w:pPr>
        <w:pStyle w:val="ConsPlusNormal"/>
        <w:ind w:firstLine="540"/>
        <w:jc w:val="both"/>
      </w:pPr>
      <w:r>
        <w:rPr>
          <w:sz w:val="20"/>
          <w:szCs w:val="20"/>
        </w:rPr>
        <w:t xml:space="preserve">2.14. </w:t>
      </w:r>
      <w:proofErr w:type="gramStart"/>
      <w:r>
        <w:rPr>
          <w:sz w:val="20"/>
          <w:szCs w:val="20"/>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37992" w:rsidRDefault="00D01624">
      <w:pPr>
        <w:pStyle w:val="ConsPlusNormal"/>
        <w:ind w:firstLine="540"/>
        <w:jc w:val="both"/>
        <w:rPr>
          <w:sz w:val="20"/>
          <w:szCs w:val="20"/>
        </w:rPr>
      </w:pPr>
      <w:r>
        <w:rPr>
          <w:sz w:val="20"/>
          <w:szCs w:val="20"/>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337992" w:rsidRDefault="00D01624">
      <w:pPr>
        <w:pStyle w:val="ConsPlusNormal"/>
        <w:ind w:firstLine="540"/>
        <w:jc w:val="both"/>
        <w:rPr>
          <w:sz w:val="20"/>
          <w:szCs w:val="20"/>
        </w:rPr>
      </w:pPr>
      <w:r>
        <w:rPr>
          <w:sz w:val="20"/>
          <w:szCs w:val="20"/>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337992" w:rsidRDefault="00D01624">
      <w:pPr>
        <w:pStyle w:val="ConsPlusNormal"/>
        <w:ind w:firstLine="540"/>
        <w:jc w:val="both"/>
        <w:rPr>
          <w:sz w:val="20"/>
          <w:szCs w:val="20"/>
        </w:rPr>
      </w:pPr>
      <w:r>
        <w:rPr>
          <w:sz w:val="20"/>
          <w:szCs w:val="20"/>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337992" w:rsidRDefault="00D01624">
      <w:pPr>
        <w:pStyle w:val="ConsPlusNormal"/>
        <w:ind w:firstLine="540"/>
        <w:jc w:val="both"/>
        <w:rPr>
          <w:sz w:val="20"/>
          <w:szCs w:val="20"/>
        </w:rPr>
      </w:pPr>
      <w:r>
        <w:rPr>
          <w:sz w:val="20"/>
          <w:szCs w:val="20"/>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337992" w:rsidRDefault="00D01624">
      <w:pPr>
        <w:pStyle w:val="ConsPlusNormal"/>
        <w:ind w:firstLine="540"/>
        <w:jc w:val="both"/>
        <w:rPr>
          <w:sz w:val="20"/>
          <w:szCs w:val="20"/>
        </w:rPr>
      </w:pPr>
      <w:proofErr w:type="gramStart"/>
      <w:r>
        <w:rPr>
          <w:sz w:val="20"/>
          <w:szCs w:val="20"/>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Pr>
          <w:sz w:val="20"/>
          <w:szCs w:val="20"/>
        </w:rPr>
        <w:t xml:space="preserve"> Российской Федерации о социальной защите инвалидов.</w:t>
      </w:r>
    </w:p>
    <w:p w:rsidR="00337992" w:rsidRDefault="00D01624">
      <w:pPr>
        <w:pStyle w:val="ConsPlusNormal"/>
        <w:ind w:firstLine="540"/>
        <w:jc w:val="both"/>
        <w:rPr>
          <w:sz w:val="20"/>
          <w:szCs w:val="20"/>
        </w:rPr>
      </w:pPr>
      <w:r>
        <w:rPr>
          <w:sz w:val="20"/>
          <w:szCs w:val="20"/>
        </w:rPr>
        <w:t>Зал ожидания, места для заполнения запросов и приема заявителей оборудуются стульями, и (или) кресельными секциями, и (или) скамьями.</w:t>
      </w:r>
    </w:p>
    <w:p w:rsidR="00337992" w:rsidRDefault="00D01624">
      <w:pPr>
        <w:pStyle w:val="ConsPlusNormal"/>
        <w:ind w:firstLine="540"/>
        <w:jc w:val="both"/>
        <w:rPr>
          <w:sz w:val="20"/>
          <w:szCs w:val="20"/>
        </w:rPr>
      </w:pPr>
      <w:r>
        <w:rPr>
          <w:sz w:val="20"/>
          <w:szCs w:val="20"/>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337992" w:rsidRDefault="00D01624">
      <w:pPr>
        <w:pStyle w:val="ConsPlusNormal"/>
        <w:ind w:firstLine="540"/>
        <w:jc w:val="both"/>
        <w:rPr>
          <w:sz w:val="20"/>
          <w:szCs w:val="20"/>
        </w:rPr>
      </w:pPr>
      <w:r>
        <w:rPr>
          <w:sz w:val="20"/>
          <w:szCs w:val="20"/>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337992" w:rsidRDefault="00D01624">
      <w:pPr>
        <w:pStyle w:val="ConsPlusNormal"/>
        <w:ind w:firstLine="540"/>
        <w:jc w:val="both"/>
        <w:rPr>
          <w:sz w:val="20"/>
          <w:szCs w:val="20"/>
        </w:rPr>
      </w:pPr>
      <w:r>
        <w:rPr>
          <w:sz w:val="20"/>
          <w:szCs w:val="20"/>
        </w:rPr>
        <w:t>Информационные стенды должны располагаться в месте, доступном для просмотра (в том числе при большом количестве посетителей).</w:t>
      </w:r>
    </w:p>
    <w:p w:rsidR="00337992" w:rsidRDefault="00D01624">
      <w:pPr>
        <w:pStyle w:val="ConsPlusNormal"/>
        <w:ind w:firstLine="540"/>
        <w:jc w:val="both"/>
        <w:rPr>
          <w:sz w:val="20"/>
          <w:szCs w:val="20"/>
        </w:rPr>
      </w:pPr>
      <w:r>
        <w:rPr>
          <w:sz w:val="20"/>
          <w:szCs w:val="20"/>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337992" w:rsidRDefault="00D01624">
      <w:pPr>
        <w:pStyle w:val="ConsPlusNormal"/>
        <w:ind w:firstLine="540"/>
        <w:jc w:val="both"/>
        <w:rPr>
          <w:sz w:val="20"/>
          <w:szCs w:val="20"/>
        </w:rPr>
      </w:pPr>
      <w:r>
        <w:rPr>
          <w:sz w:val="20"/>
          <w:szCs w:val="20"/>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337992" w:rsidRDefault="00D01624">
      <w:pPr>
        <w:pStyle w:val="ConsPlusNormal"/>
        <w:ind w:firstLine="540"/>
        <w:jc w:val="both"/>
        <w:rPr>
          <w:sz w:val="20"/>
          <w:szCs w:val="20"/>
        </w:rPr>
      </w:pPr>
      <w:r>
        <w:rPr>
          <w:sz w:val="20"/>
          <w:szCs w:val="20"/>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37992" w:rsidRDefault="00D01624">
      <w:pPr>
        <w:pStyle w:val="ConsPlusNormal"/>
        <w:ind w:firstLine="540"/>
        <w:jc w:val="both"/>
        <w:rPr>
          <w:sz w:val="20"/>
          <w:szCs w:val="20"/>
        </w:rPr>
      </w:pPr>
      <w:r>
        <w:rPr>
          <w:sz w:val="20"/>
          <w:szCs w:val="20"/>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337992" w:rsidRDefault="00D01624">
      <w:pPr>
        <w:pStyle w:val="ConsPlusNormal"/>
        <w:ind w:firstLine="540"/>
        <w:jc w:val="both"/>
        <w:rPr>
          <w:sz w:val="20"/>
          <w:szCs w:val="20"/>
        </w:rPr>
      </w:pPr>
      <w:r>
        <w:rPr>
          <w:sz w:val="20"/>
          <w:szCs w:val="20"/>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337992" w:rsidRDefault="00D01624">
      <w:pPr>
        <w:pStyle w:val="ConsPlusNormal"/>
        <w:ind w:firstLine="540"/>
        <w:jc w:val="both"/>
        <w:rPr>
          <w:sz w:val="20"/>
          <w:szCs w:val="20"/>
        </w:rPr>
      </w:pPr>
      <w:r>
        <w:rPr>
          <w:sz w:val="20"/>
          <w:szCs w:val="20"/>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37992" w:rsidRDefault="00D01624">
      <w:pPr>
        <w:pStyle w:val="ConsPlusNormal"/>
        <w:ind w:firstLine="540"/>
        <w:jc w:val="both"/>
        <w:rPr>
          <w:sz w:val="20"/>
          <w:szCs w:val="20"/>
        </w:rPr>
      </w:pPr>
      <w:r>
        <w:rPr>
          <w:sz w:val="20"/>
          <w:szCs w:val="20"/>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37992" w:rsidRDefault="00D01624">
      <w:pPr>
        <w:pStyle w:val="ConsPlusNormal"/>
        <w:ind w:firstLine="540"/>
        <w:jc w:val="both"/>
        <w:rPr>
          <w:sz w:val="20"/>
          <w:szCs w:val="20"/>
        </w:rPr>
      </w:pPr>
      <w:r>
        <w:rPr>
          <w:sz w:val="20"/>
          <w:szCs w:val="20"/>
        </w:rPr>
        <w:t>При обращении граждан с недостатками зрения работники уполномоченного органа предпринимают следующие действия:</w:t>
      </w:r>
    </w:p>
    <w:p w:rsidR="00337992" w:rsidRDefault="00D01624">
      <w:pPr>
        <w:pStyle w:val="ConsPlusNormal"/>
        <w:ind w:firstLine="540"/>
        <w:jc w:val="both"/>
        <w:rPr>
          <w:sz w:val="20"/>
          <w:szCs w:val="20"/>
        </w:rPr>
      </w:pPr>
      <w:r>
        <w:rPr>
          <w:sz w:val="20"/>
          <w:szCs w:val="20"/>
        </w:rPr>
        <w:lastRenderedPageBreak/>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337992" w:rsidRDefault="00D01624">
      <w:pPr>
        <w:pStyle w:val="ConsPlusNormal"/>
        <w:ind w:firstLine="540"/>
        <w:jc w:val="both"/>
      </w:pPr>
      <w:r>
        <w:rPr>
          <w:sz w:val="20"/>
          <w:szCs w:val="20"/>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proofErr w:type="gramStart"/>
      <w:r>
        <w:rPr>
          <w:sz w:val="20"/>
          <w:szCs w:val="20"/>
        </w:rPr>
        <w:t>При необходимости выдаются памятки для слабовидящих с крупным шрифтом;</w:t>
      </w:r>
      <w:proofErr w:type="gramEnd"/>
    </w:p>
    <w:p w:rsidR="00337992" w:rsidRDefault="00D01624">
      <w:pPr>
        <w:pStyle w:val="ConsPlusNormal"/>
        <w:ind w:firstLine="540"/>
        <w:jc w:val="both"/>
        <w:rPr>
          <w:sz w:val="20"/>
          <w:szCs w:val="20"/>
        </w:rPr>
      </w:pPr>
      <w:r>
        <w:rPr>
          <w:sz w:val="20"/>
          <w:szCs w:val="20"/>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337992" w:rsidRDefault="00D01624">
      <w:pPr>
        <w:pStyle w:val="ConsPlusNormal"/>
        <w:ind w:firstLine="540"/>
        <w:jc w:val="both"/>
        <w:rPr>
          <w:sz w:val="20"/>
          <w:szCs w:val="20"/>
        </w:rPr>
      </w:pPr>
      <w:r>
        <w:rPr>
          <w:sz w:val="20"/>
          <w:szCs w:val="20"/>
        </w:rPr>
        <w:t>При обращении гражданина с дефектами слуха работники уполномоченного органа предпринимают следующие действия:</w:t>
      </w:r>
    </w:p>
    <w:p w:rsidR="00337992" w:rsidRDefault="00D01624">
      <w:pPr>
        <w:pStyle w:val="ConsPlusNormal"/>
        <w:ind w:firstLine="540"/>
        <w:jc w:val="both"/>
        <w:rPr>
          <w:sz w:val="20"/>
          <w:szCs w:val="20"/>
        </w:rPr>
      </w:pPr>
      <w:r>
        <w:rPr>
          <w:sz w:val="20"/>
          <w:szCs w:val="20"/>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337992" w:rsidRDefault="00D01624">
      <w:pPr>
        <w:pStyle w:val="ConsPlusNormal"/>
        <w:ind w:firstLine="540"/>
        <w:jc w:val="both"/>
        <w:rPr>
          <w:sz w:val="20"/>
          <w:szCs w:val="20"/>
        </w:rPr>
      </w:pPr>
      <w:r>
        <w:rPr>
          <w:sz w:val="20"/>
          <w:szCs w:val="20"/>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337992" w:rsidRDefault="00D01624">
      <w:pPr>
        <w:pStyle w:val="ConsPlusNormal"/>
        <w:ind w:firstLine="540"/>
        <w:jc w:val="both"/>
        <w:rPr>
          <w:sz w:val="20"/>
          <w:szCs w:val="20"/>
        </w:rPr>
      </w:pPr>
      <w:r>
        <w:rPr>
          <w:sz w:val="20"/>
          <w:szCs w:val="20"/>
        </w:rPr>
        <w:t xml:space="preserve">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Pr>
          <w:sz w:val="20"/>
          <w:szCs w:val="20"/>
        </w:rPr>
        <w:t>Правил организации деятельности многофункциональных центров предоставления государственных</w:t>
      </w:r>
      <w:proofErr w:type="gramEnd"/>
      <w:r>
        <w:rPr>
          <w:sz w:val="20"/>
          <w:szCs w:val="20"/>
        </w:rPr>
        <w:t xml:space="preserve"> и муниципальных услуг».</w:t>
      </w:r>
    </w:p>
    <w:p w:rsidR="00337992" w:rsidRDefault="00D01624">
      <w:pPr>
        <w:pStyle w:val="ConsPlusNormal"/>
        <w:ind w:firstLine="540"/>
        <w:jc w:val="both"/>
        <w:rPr>
          <w:sz w:val="20"/>
          <w:szCs w:val="20"/>
        </w:rPr>
      </w:pPr>
      <w:r>
        <w:rPr>
          <w:sz w:val="20"/>
          <w:szCs w:val="20"/>
        </w:rPr>
        <w:t>2.15. Показатели доступности и качества муниципальной услуги.</w:t>
      </w:r>
    </w:p>
    <w:p w:rsidR="00337992" w:rsidRDefault="00D01624">
      <w:pPr>
        <w:pStyle w:val="ConsPlusNormal"/>
        <w:ind w:firstLine="540"/>
        <w:jc w:val="both"/>
        <w:rPr>
          <w:sz w:val="20"/>
          <w:szCs w:val="20"/>
        </w:rPr>
      </w:pPr>
      <w:r>
        <w:rPr>
          <w:sz w:val="20"/>
          <w:szCs w:val="20"/>
        </w:rPr>
        <w:t>Количество взаимодействий заявителя с сотрудником уполномоченного органа при предоставлении муниципальной услуги - 2.</w:t>
      </w:r>
    </w:p>
    <w:p w:rsidR="00337992" w:rsidRDefault="00D01624">
      <w:pPr>
        <w:pStyle w:val="ConsPlusNormal"/>
        <w:ind w:firstLine="540"/>
        <w:jc w:val="both"/>
        <w:rPr>
          <w:sz w:val="20"/>
          <w:szCs w:val="20"/>
        </w:rPr>
      </w:pPr>
      <w:r>
        <w:rPr>
          <w:sz w:val="20"/>
          <w:szCs w:val="20"/>
        </w:rPr>
        <w:t>Продолжительность взаимодействий заявителя с сотрудником уполномоченного при предоставлении муниципальной услуги - не более 15 минут.</w:t>
      </w:r>
    </w:p>
    <w:p w:rsidR="00337992" w:rsidRDefault="00D01624">
      <w:pPr>
        <w:pStyle w:val="ConsPlusNormal"/>
        <w:ind w:firstLine="540"/>
        <w:jc w:val="both"/>
        <w:rPr>
          <w:sz w:val="20"/>
          <w:szCs w:val="20"/>
        </w:rPr>
      </w:pPr>
      <w:r>
        <w:rPr>
          <w:sz w:val="20"/>
          <w:szCs w:val="20"/>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337992" w:rsidRDefault="00D01624">
      <w:pPr>
        <w:pStyle w:val="ConsPlusNormal"/>
        <w:ind w:firstLine="540"/>
        <w:jc w:val="both"/>
        <w:rPr>
          <w:sz w:val="20"/>
          <w:szCs w:val="20"/>
        </w:rPr>
      </w:pPr>
      <w:r>
        <w:rPr>
          <w:sz w:val="20"/>
          <w:szCs w:val="20"/>
        </w:rPr>
        <w:t>2.15.1. Иными показателями качества и доступности предоставления муниципальной услуги являются:</w:t>
      </w:r>
    </w:p>
    <w:p w:rsidR="00337992" w:rsidRDefault="00D01624">
      <w:pPr>
        <w:pStyle w:val="ConsPlusNormal"/>
        <w:ind w:firstLine="540"/>
        <w:jc w:val="both"/>
        <w:rPr>
          <w:sz w:val="20"/>
          <w:szCs w:val="20"/>
        </w:rPr>
      </w:pPr>
      <w:r>
        <w:rPr>
          <w:sz w:val="20"/>
          <w:szCs w:val="20"/>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337992" w:rsidRDefault="00D01624">
      <w:pPr>
        <w:pStyle w:val="ConsPlusNormal"/>
        <w:ind w:firstLine="540"/>
        <w:jc w:val="both"/>
        <w:rPr>
          <w:sz w:val="20"/>
          <w:szCs w:val="20"/>
        </w:rPr>
      </w:pPr>
      <w:r>
        <w:rPr>
          <w:sz w:val="20"/>
          <w:szCs w:val="20"/>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337992" w:rsidRDefault="00D01624">
      <w:pPr>
        <w:pStyle w:val="ConsPlusNormal"/>
        <w:ind w:firstLine="540"/>
        <w:jc w:val="both"/>
        <w:rPr>
          <w:sz w:val="20"/>
          <w:szCs w:val="20"/>
        </w:rPr>
      </w:pPr>
      <w:r>
        <w:rPr>
          <w:sz w:val="20"/>
          <w:szCs w:val="20"/>
        </w:rPr>
        <w:t>возможность выбора заявителем форм обращения за получением муниципальной услуги;</w:t>
      </w:r>
    </w:p>
    <w:p w:rsidR="00337992" w:rsidRDefault="00D01624">
      <w:pPr>
        <w:pStyle w:val="ConsPlusNormal"/>
        <w:ind w:firstLine="540"/>
        <w:jc w:val="both"/>
        <w:rPr>
          <w:sz w:val="20"/>
          <w:szCs w:val="20"/>
        </w:rPr>
      </w:pPr>
      <w:r>
        <w:rPr>
          <w:sz w:val="20"/>
          <w:szCs w:val="20"/>
        </w:rPr>
        <w:t>доступность обращения за предоставлением муниципальной услуги, в том числе для лиц с ограниченными возможностями здоровья;</w:t>
      </w:r>
    </w:p>
    <w:p w:rsidR="00337992" w:rsidRDefault="00D01624">
      <w:pPr>
        <w:pStyle w:val="ConsPlusNormal"/>
        <w:ind w:firstLine="540"/>
        <w:jc w:val="both"/>
        <w:rPr>
          <w:sz w:val="20"/>
          <w:szCs w:val="20"/>
        </w:rPr>
      </w:pPr>
      <w:r>
        <w:rPr>
          <w:sz w:val="20"/>
          <w:szCs w:val="20"/>
        </w:rPr>
        <w:t>своевременность предоставления муниципальной услуги в соответствии со стандартом ее предоставления;</w:t>
      </w:r>
    </w:p>
    <w:p w:rsidR="00337992" w:rsidRDefault="00D01624">
      <w:pPr>
        <w:pStyle w:val="ConsPlusNormal"/>
        <w:ind w:firstLine="540"/>
        <w:jc w:val="both"/>
        <w:rPr>
          <w:sz w:val="20"/>
          <w:szCs w:val="20"/>
        </w:rPr>
      </w:pPr>
      <w:r>
        <w:rPr>
          <w:sz w:val="20"/>
          <w:szCs w:val="20"/>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37992" w:rsidRDefault="00D01624">
      <w:pPr>
        <w:pStyle w:val="ConsPlusNormal"/>
        <w:ind w:firstLine="540"/>
        <w:jc w:val="both"/>
        <w:rPr>
          <w:sz w:val="20"/>
          <w:szCs w:val="20"/>
        </w:rPr>
      </w:pPr>
      <w:r>
        <w:rPr>
          <w:sz w:val="20"/>
          <w:szCs w:val="20"/>
        </w:rPr>
        <w:t>возможность получения информации о ходе предоставления муниципальной услуги;</w:t>
      </w:r>
    </w:p>
    <w:p w:rsidR="00337992" w:rsidRDefault="00D01624">
      <w:pPr>
        <w:pStyle w:val="ConsPlusNormal"/>
        <w:ind w:firstLine="540"/>
        <w:jc w:val="both"/>
        <w:rPr>
          <w:sz w:val="20"/>
          <w:szCs w:val="20"/>
        </w:rPr>
      </w:pPr>
      <w:r>
        <w:rPr>
          <w:sz w:val="20"/>
          <w:szCs w:val="20"/>
        </w:rPr>
        <w:t>отсутствие обоснованных жалоб со стороны заявителя по результатам предоставления муниципальной услуги;</w:t>
      </w:r>
    </w:p>
    <w:p w:rsidR="00337992" w:rsidRDefault="00D01624">
      <w:pPr>
        <w:pStyle w:val="ConsPlusNormal"/>
        <w:ind w:firstLine="540"/>
        <w:jc w:val="both"/>
        <w:rPr>
          <w:sz w:val="20"/>
          <w:szCs w:val="20"/>
        </w:rPr>
      </w:pPr>
      <w:r>
        <w:rPr>
          <w:sz w:val="20"/>
          <w:szCs w:val="20"/>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337992" w:rsidRDefault="00D01624">
      <w:pPr>
        <w:pStyle w:val="ConsPlusNormal"/>
        <w:ind w:firstLine="540"/>
        <w:jc w:val="both"/>
        <w:rPr>
          <w:sz w:val="20"/>
          <w:szCs w:val="20"/>
        </w:rPr>
      </w:pPr>
      <w:r>
        <w:rPr>
          <w:sz w:val="20"/>
          <w:szCs w:val="20"/>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337992" w:rsidRDefault="00D01624">
      <w:pPr>
        <w:pStyle w:val="ConsPlusNormal"/>
        <w:ind w:firstLine="540"/>
        <w:jc w:val="both"/>
        <w:rPr>
          <w:sz w:val="20"/>
          <w:szCs w:val="20"/>
        </w:rPr>
      </w:pPr>
      <w:r>
        <w:rPr>
          <w:sz w:val="20"/>
          <w:szCs w:val="20"/>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337992" w:rsidRDefault="00D01624">
      <w:pPr>
        <w:pStyle w:val="ConsPlusNormal"/>
        <w:ind w:firstLine="540"/>
        <w:jc w:val="both"/>
        <w:rPr>
          <w:sz w:val="20"/>
          <w:szCs w:val="20"/>
        </w:rPr>
      </w:pPr>
      <w:r>
        <w:rPr>
          <w:sz w:val="20"/>
          <w:szCs w:val="20"/>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337992" w:rsidRDefault="00D01624">
      <w:pPr>
        <w:pStyle w:val="ConsPlusNormal"/>
        <w:ind w:firstLine="540"/>
        <w:jc w:val="both"/>
        <w:rPr>
          <w:sz w:val="20"/>
          <w:szCs w:val="20"/>
        </w:rPr>
      </w:pPr>
      <w:r>
        <w:rPr>
          <w:sz w:val="20"/>
          <w:szCs w:val="20"/>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337992" w:rsidRDefault="00D01624">
      <w:pPr>
        <w:pStyle w:val="ConsPlusNormal"/>
        <w:ind w:firstLine="540"/>
        <w:jc w:val="both"/>
        <w:rPr>
          <w:sz w:val="20"/>
          <w:szCs w:val="20"/>
        </w:rPr>
      </w:pPr>
      <w:r>
        <w:rPr>
          <w:sz w:val="20"/>
          <w:szCs w:val="20"/>
        </w:rPr>
        <w:t>оказание помощи инвалидам в преодолении барьеров, мешающих получению муниципальной услуги наравне с другими лицами.</w:t>
      </w:r>
    </w:p>
    <w:p w:rsidR="00337992" w:rsidRDefault="00D01624">
      <w:pPr>
        <w:pStyle w:val="ConsPlusNormal"/>
        <w:ind w:firstLine="540"/>
        <w:jc w:val="both"/>
        <w:rPr>
          <w:sz w:val="20"/>
          <w:szCs w:val="20"/>
        </w:rPr>
      </w:pPr>
      <w:r>
        <w:rPr>
          <w:sz w:val="20"/>
          <w:szCs w:val="20"/>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337992" w:rsidRDefault="00D01624">
      <w:pPr>
        <w:pStyle w:val="ConsPlusNormal"/>
        <w:ind w:firstLine="540"/>
        <w:jc w:val="both"/>
        <w:rPr>
          <w:sz w:val="20"/>
          <w:szCs w:val="20"/>
        </w:rPr>
      </w:pPr>
      <w:r>
        <w:rPr>
          <w:sz w:val="20"/>
          <w:szCs w:val="20"/>
        </w:rPr>
        <w:t>для получения информации по вопросам предоставления муниципальной услуги;</w:t>
      </w:r>
    </w:p>
    <w:p w:rsidR="00337992" w:rsidRDefault="00D01624">
      <w:pPr>
        <w:pStyle w:val="ConsPlusNormal"/>
        <w:ind w:firstLine="540"/>
        <w:jc w:val="both"/>
        <w:rPr>
          <w:sz w:val="20"/>
          <w:szCs w:val="20"/>
        </w:rPr>
      </w:pPr>
      <w:r>
        <w:rPr>
          <w:sz w:val="20"/>
          <w:szCs w:val="20"/>
        </w:rPr>
        <w:t>для подачи заявления и документов;</w:t>
      </w:r>
    </w:p>
    <w:p w:rsidR="00337992" w:rsidRDefault="00D01624">
      <w:pPr>
        <w:pStyle w:val="ConsPlusNormal"/>
        <w:ind w:firstLine="540"/>
        <w:jc w:val="both"/>
        <w:rPr>
          <w:sz w:val="20"/>
          <w:szCs w:val="20"/>
        </w:rPr>
      </w:pPr>
      <w:r>
        <w:rPr>
          <w:sz w:val="20"/>
          <w:szCs w:val="20"/>
        </w:rPr>
        <w:t>для получения информации о ходе предоставления муниципальной услуги;</w:t>
      </w:r>
    </w:p>
    <w:p w:rsidR="00337992" w:rsidRDefault="00D01624">
      <w:pPr>
        <w:pStyle w:val="ConsPlusNormal"/>
        <w:ind w:firstLine="540"/>
        <w:jc w:val="both"/>
        <w:rPr>
          <w:sz w:val="20"/>
          <w:szCs w:val="20"/>
        </w:rPr>
      </w:pPr>
      <w:r>
        <w:rPr>
          <w:sz w:val="20"/>
          <w:szCs w:val="20"/>
        </w:rPr>
        <w:lastRenderedPageBreak/>
        <w:t>для получения результата предоставления муниципальной услуги.</w:t>
      </w:r>
    </w:p>
    <w:p w:rsidR="00337992" w:rsidRDefault="00D01624">
      <w:pPr>
        <w:pStyle w:val="ConsPlusNormal"/>
        <w:ind w:firstLine="540"/>
        <w:jc w:val="both"/>
        <w:rPr>
          <w:sz w:val="20"/>
          <w:szCs w:val="20"/>
        </w:rPr>
      </w:pPr>
      <w:r>
        <w:rPr>
          <w:sz w:val="20"/>
          <w:szCs w:val="20"/>
        </w:rPr>
        <w:t>Продолжительность взаимодействия заявителя со специалистом уполномоченного органа не может превышать 15 минут.</w:t>
      </w:r>
    </w:p>
    <w:p w:rsidR="00337992" w:rsidRDefault="00D01624">
      <w:pPr>
        <w:pStyle w:val="ConsPlusNormal"/>
        <w:ind w:firstLine="540"/>
        <w:jc w:val="both"/>
        <w:rPr>
          <w:sz w:val="20"/>
          <w:szCs w:val="20"/>
        </w:rPr>
      </w:pPr>
      <w:r>
        <w:rPr>
          <w:sz w:val="20"/>
          <w:szCs w:val="20"/>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337992" w:rsidRDefault="00D01624">
      <w:pPr>
        <w:pStyle w:val="ConsPlusNormal"/>
        <w:ind w:firstLine="540"/>
        <w:jc w:val="both"/>
      </w:pPr>
      <w:r>
        <w:rPr>
          <w:sz w:val="20"/>
          <w:szCs w:val="20"/>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37992" w:rsidRDefault="00D01624">
      <w:pPr>
        <w:pStyle w:val="ConsPlusNormal"/>
        <w:ind w:firstLine="540"/>
        <w:jc w:val="both"/>
        <w:rPr>
          <w:sz w:val="20"/>
          <w:szCs w:val="20"/>
        </w:rPr>
      </w:pPr>
      <w:r>
        <w:rPr>
          <w:sz w:val="20"/>
          <w:szCs w:val="20"/>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37992" w:rsidRDefault="00D01624">
      <w:pPr>
        <w:pStyle w:val="ConsPlusNormal"/>
        <w:ind w:firstLine="540"/>
        <w:jc w:val="both"/>
        <w:rPr>
          <w:sz w:val="20"/>
          <w:szCs w:val="20"/>
        </w:rPr>
      </w:pPr>
      <w:r>
        <w:rPr>
          <w:sz w:val="20"/>
          <w:szCs w:val="20"/>
        </w:rPr>
        <w:t xml:space="preserve">2.16.1. Заявитель </w:t>
      </w:r>
      <w:proofErr w:type="gramStart"/>
      <w:r>
        <w:rPr>
          <w:sz w:val="20"/>
          <w:szCs w:val="20"/>
        </w:rPr>
        <w:t>предоставляет документы</w:t>
      </w:r>
      <w:proofErr w:type="gramEnd"/>
      <w:r>
        <w:rPr>
          <w:sz w:val="20"/>
          <w:szCs w:val="20"/>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337992" w:rsidRDefault="00D01624">
      <w:pPr>
        <w:pStyle w:val="ConsPlusNormal"/>
        <w:ind w:firstLine="540"/>
        <w:jc w:val="both"/>
      </w:pPr>
      <w:r>
        <w:rPr>
          <w:sz w:val="20"/>
          <w:szCs w:val="20"/>
        </w:rPr>
        <w:t xml:space="preserve">2.16.2. Заявитель вправе обратиться за предоставлением муниципальной услуги и подать документы, указанные в </w:t>
      </w:r>
      <w:hyperlink w:anchor="Par93" w:tgtFrame="2.6.1. Исчерпывающий перечень документов, необходимых для предоставления муниципальной услуги.">
        <w:r>
          <w:rPr>
            <w:sz w:val="20"/>
            <w:szCs w:val="20"/>
          </w:rPr>
          <w:t>пункте 2.6.1</w:t>
        </w:r>
      </w:hyperlink>
      <w:r>
        <w:rPr>
          <w:sz w:val="20"/>
          <w:szCs w:val="20"/>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337992" w:rsidRDefault="00D01624">
      <w:pPr>
        <w:pStyle w:val="ConsPlusNormal"/>
        <w:ind w:firstLine="540"/>
        <w:jc w:val="both"/>
        <w:rPr>
          <w:sz w:val="20"/>
          <w:szCs w:val="20"/>
        </w:rPr>
      </w:pPr>
      <w:r>
        <w:rPr>
          <w:sz w:val="20"/>
          <w:szCs w:val="20"/>
        </w:rPr>
        <w:t>Уполномоченный орган обеспечивает информирование заявителей о возможности получения муниципальной услуги через ЕПГУ, РПГУ.</w:t>
      </w:r>
    </w:p>
    <w:p w:rsidR="00337992" w:rsidRDefault="00D01624">
      <w:pPr>
        <w:pStyle w:val="ConsPlusNormal"/>
        <w:ind w:firstLine="540"/>
        <w:jc w:val="both"/>
        <w:rPr>
          <w:sz w:val="20"/>
          <w:szCs w:val="20"/>
        </w:rPr>
      </w:pPr>
      <w:r>
        <w:rPr>
          <w:sz w:val="20"/>
          <w:szCs w:val="20"/>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337992" w:rsidRDefault="00D01624">
      <w:pPr>
        <w:pStyle w:val="ConsPlusNormal"/>
        <w:ind w:firstLine="540"/>
        <w:jc w:val="both"/>
        <w:rPr>
          <w:sz w:val="20"/>
          <w:szCs w:val="20"/>
        </w:rPr>
      </w:pPr>
      <w:r>
        <w:rPr>
          <w:sz w:val="20"/>
          <w:szCs w:val="20"/>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337992" w:rsidRDefault="00D01624">
      <w:pPr>
        <w:pStyle w:val="ConsPlusNormal"/>
        <w:ind w:firstLine="540"/>
        <w:jc w:val="both"/>
        <w:rPr>
          <w:sz w:val="20"/>
          <w:szCs w:val="20"/>
        </w:rPr>
      </w:pPr>
      <w:r>
        <w:rPr>
          <w:sz w:val="20"/>
          <w:szCs w:val="20"/>
        </w:rPr>
        <w:t>2.16.3. При предоставлении муниципальной услуги в электронной форме посредством ЕПГУ, РПГУ заявителю обеспечивается:</w:t>
      </w:r>
    </w:p>
    <w:p w:rsidR="00337992" w:rsidRDefault="00D01624">
      <w:pPr>
        <w:pStyle w:val="ConsPlusNormal"/>
        <w:ind w:firstLine="540"/>
        <w:jc w:val="both"/>
        <w:rPr>
          <w:sz w:val="20"/>
          <w:szCs w:val="20"/>
        </w:rPr>
      </w:pPr>
      <w:r>
        <w:rPr>
          <w:sz w:val="20"/>
          <w:szCs w:val="20"/>
        </w:rPr>
        <w:t>- получение информации о порядке и сроках предоставления муниципальной услуги;</w:t>
      </w:r>
    </w:p>
    <w:p w:rsidR="00337992" w:rsidRDefault="00D01624">
      <w:pPr>
        <w:pStyle w:val="ConsPlusNormal"/>
        <w:ind w:firstLine="540"/>
        <w:jc w:val="both"/>
        <w:rPr>
          <w:sz w:val="20"/>
          <w:szCs w:val="20"/>
        </w:rPr>
      </w:pPr>
      <w:r>
        <w:rPr>
          <w:sz w:val="20"/>
          <w:szCs w:val="20"/>
        </w:rPr>
        <w:t>- запись на прием в уполномоченный орган для подачи заявления и документов;</w:t>
      </w:r>
    </w:p>
    <w:p w:rsidR="00337992" w:rsidRDefault="00D01624">
      <w:pPr>
        <w:pStyle w:val="ConsPlusNormal"/>
        <w:ind w:firstLine="540"/>
        <w:jc w:val="both"/>
        <w:rPr>
          <w:sz w:val="20"/>
          <w:szCs w:val="20"/>
        </w:rPr>
      </w:pPr>
      <w:r>
        <w:rPr>
          <w:sz w:val="20"/>
          <w:szCs w:val="20"/>
        </w:rPr>
        <w:t>- формирование запроса;</w:t>
      </w:r>
    </w:p>
    <w:p w:rsidR="00337992" w:rsidRDefault="00D01624">
      <w:pPr>
        <w:pStyle w:val="ConsPlusNormal"/>
        <w:ind w:firstLine="540"/>
        <w:jc w:val="both"/>
        <w:rPr>
          <w:sz w:val="20"/>
          <w:szCs w:val="20"/>
        </w:rPr>
      </w:pPr>
      <w:r>
        <w:rPr>
          <w:sz w:val="20"/>
          <w:szCs w:val="20"/>
        </w:rPr>
        <w:t>- прием и регистрация уполномоченным органом запроса и документов;</w:t>
      </w:r>
    </w:p>
    <w:p w:rsidR="00337992" w:rsidRDefault="00D01624">
      <w:pPr>
        <w:pStyle w:val="ConsPlusNormal"/>
        <w:ind w:firstLine="540"/>
        <w:jc w:val="both"/>
        <w:rPr>
          <w:sz w:val="20"/>
          <w:szCs w:val="20"/>
        </w:rPr>
      </w:pPr>
      <w:r>
        <w:rPr>
          <w:sz w:val="20"/>
          <w:szCs w:val="20"/>
        </w:rPr>
        <w:t>- получение результата предоставления муниципальной услуги;</w:t>
      </w:r>
    </w:p>
    <w:p w:rsidR="00337992" w:rsidRDefault="00D01624">
      <w:pPr>
        <w:pStyle w:val="ConsPlusNormal"/>
        <w:ind w:firstLine="540"/>
        <w:jc w:val="both"/>
        <w:rPr>
          <w:sz w:val="20"/>
          <w:szCs w:val="20"/>
        </w:rPr>
      </w:pPr>
      <w:r>
        <w:rPr>
          <w:sz w:val="20"/>
          <w:szCs w:val="20"/>
        </w:rPr>
        <w:t>- получение сведений о ходе выполнения запроса.</w:t>
      </w:r>
    </w:p>
    <w:p w:rsidR="00337992" w:rsidRDefault="00D01624">
      <w:pPr>
        <w:pStyle w:val="ConsPlusNormal"/>
        <w:ind w:firstLine="540"/>
        <w:jc w:val="both"/>
        <w:rPr>
          <w:sz w:val="20"/>
          <w:szCs w:val="20"/>
        </w:rPr>
      </w:pPr>
      <w:r>
        <w:rPr>
          <w:sz w:val="20"/>
          <w:szCs w:val="20"/>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37992" w:rsidRDefault="00337992">
      <w:pPr>
        <w:pStyle w:val="ConsPlusTitle"/>
        <w:jc w:val="center"/>
        <w:outlineLvl w:val="1"/>
        <w:rPr>
          <w:rFonts w:ascii="Times New Roman" w:hAnsi="Times New Roman" w:cs="Times New Roman"/>
          <w:sz w:val="20"/>
          <w:szCs w:val="20"/>
        </w:rPr>
      </w:pPr>
    </w:p>
    <w:p w:rsidR="00337992" w:rsidRDefault="00D01624">
      <w:pPr>
        <w:pStyle w:val="ConsPlusTitle"/>
        <w:jc w:val="center"/>
        <w:outlineLvl w:val="1"/>
        <w:rPr>
          <w:rFonts w:ascii="Times New Roman" w:hAnsi="Times New Roman" w:cs="Times New Roman"/>
          <w:sz w:val="20"/>
          <w:szCs w:val="20"/>
        </w:rPr>
      </w:pPr>
      <w:r>
        <w:rPr>
          <w:rFonts w:ascii="Times New Roman" w:hAnsi="Times New Roman" w:cs="Times New Roman"/>
          <w:sz w:val="20"/>
          <w:szCs w:val="2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337992" w:rsidRDefault="00D01624">
      <w:pPr>
        <w:pStyle w:val="ConsPlusTitle"/>
        <w:jc w:val="center"/>
        <w:outlineLvl w:val="1"/>
        <w:rPr>
          <w:rFonts w:ascii="Times New Roman" w:hAnsi="Times New Roman" w:cs="Times New Roman"/>
          <w:sz w:val="20"/>
          <w:szCs w:val="20"/>
        </w:rPr>
      </w:pPr>
      <w:r>
        <w:rPr>
          <w:rFonts w:ascii="Times New Roman" w:hAnsi="Times New Roman" w:cs="Times New Roman"/>
          <w:sz w:val="20"/>
          <w:szCs w:val="20"/>
        </w:rPr>
        <w:t>в электронной форме</w:t>
      </w:r>
    </w:p>
    <w:p w:rsidR="00337992" w:rsidRDefault="00337992">
      <w:pPr>
        <w:pStyle w:val="ConsPlusNormal"/>
        <w:jc w:val="both"/>
        <w:rPr>
          <w:sz w:val="20"/>
          <w:szCs w:val="20"/>
        </w:rPr>
      </w:pPr>
    </w:p>
    <w:p w:rsidR="00337992" w:rsidRDefault="00D01624">
      <w:pPr>
        <w:pStyle w:val="ConsPlusNormal"/>
        <w:ind w:firstLine="540"/>
        <w:jc w:val="both"/>
        <w:rPr>
          <w:sz w:val="20"/>
          <w:szCs w:val="20"/>
        </w:rPr>
      </w:pPr>
      <w:r>
        <w:rPr>
          <w:sz w:val="20"/>
          <w:szCs w:val="20"/>
        </w:rPr>
        <w:t>3.1. Исчерпывающий перечень административных процедур</w:t>
      </w:r>
    </w:p>
    <w:p w:rsidR="00337992" w:rsidRDefault="00D01624">
      <w:pPr>
        <w:pStyle w:val="ConsPlusNormal"/>
        <w:ind w:firstLine="540"/>
        <w:jc w:val="both"/>
        <w:rPr>
          <w:sz w:val="20"/>
          <w:szCs w:val="20"/>
        </w:rPr>
      </w:pPr>
      <w:r>
        <w:rPr>
          <w:sz w:val="20"/>
          <w:szCs w:val="20"/>
        </w:rPr>
        <w:t>1) прием и регистрация заявления и документов на предоставление муниципальной услуги;</w:t>
      </w:r>
    </w:p>
    <w:p w:rsidR="00337992" w:rsidRDefault="00D01624">
      <w:pPr>
        <w:pStyle w:val="ConsPlusNormal"/>
        <w:ind w:firstLine="540"/>
        <w:jc w:val="both"/>
        <w:rPr>
          <w:sz w:val="20"/>
          <w:szCs w:val="20"/>
        </w:rPr>
      </w:pPr>
      <w:r>
        <w:rPr>
          <w:sz w:val="20"/>
          <w:szCs w:val="20"/>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37992" w:rsidRDefault="00D01624">
      <w:pPr>
        <w:pStyle w:val="ConsPlusNormal"/>
        <w:ind w:firstLine="540"/>
        <w:jc w:val="both"/>
        <w:rPr>
          <w:sz w:val="20"/>
          <w:szCs w:val="20"/>
        </w:rPr>
      </w:pPr>
      <w:r>
        <w:rPr>
          <w:sz w:val="20"/>
          <w:szCs w:val="20"/>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337992" w:rsidRDefault="00D01624">
      <w:pPr>
        <w:pStyle w:val="ConsPlusNormal"/>
        <w:ind w:firstLine="540"/>
        <w:jc w:val="both"/>
        <w:rPr>
          <w:sz w:val="20"/>
          <w:szCs w:val="20"/>
        </w:rPr>
      </w:pPr>
      <w:r>
        <w:rPr>
          <w:sz w:val="20"/>
          <w:szCs w:val="20"/>
        </w:rPr>
        <w:t>4) принятие решения о переводе или об отказе в переводе жилого помещения в нежилое или нежилого помещения в жилое помещение;</w:t>
      </w:r>
    </w:p>
    <w:p w:rsidR="00337992" w:rsidRDefault="00D01624">
      <w:pPr>
        <w:pStyle w:val="ConsPlusNormal"/>
        <w:ind w:firstLine="540"/>
        <w:jc w:val="both"/>
        <w:rPr>
          <w:sz w:val="20"/>
          <w:szCs w:val="20"/>
        </w:rPr>
      </w:pPr>
      <w:r>
        <w:rPr>
          <w:sz w:val="20"/>
          <w:szCs w:val="20"/>
        </w:rPr>
        <w:t>5) выдача (направление) документов по результатам предоставления муниципальной услуги.</w:t>
      </w:r>
    </w:p>
    <w:p w:rsidR="00337992" w:rsidRDefault="00F4794A">
      <w:pPr>
        <w:pStyle w:val="ConsPlusNormal"/>
        <w:ind w:firstLine="540"/>
        <w:jc w:val="both"/>
      </w:pPr>
      <w:hyperlink w:anchor="Par436" w:tgtFrame="БЛОК-СХЕМА">
        <w:r w:rsidR="00D01624">
          <w:rPr>
            <w:sz w:val="20"/>
            <w:szCs w:val="20"/>
          </w:rPr>
          <w:t>Блок-схема</w:t>
        </w:r>
      </w:hyperlink>
      <w:r w:rsidR="00D01624">
        <w:rPr>
          <w:sz w:val="20"/>
          <w:szCs w:val="20"/>
        </w:rPr>
        <w:t xml:space="preserve"> предоставления муниципальной услуги представлена в Приложении № 1 к настоящему административному регламенту.</w:t>
      </w:r>
    </w:p>
    <w:p w:rsidR="00337992" w:rsidRDefault="00D01624">
      <w:pPr>
        <w:pStyle w:val="ConsPlusNormal"/>
        <w:ind w:firstLine="540"/>
        <w:jc w:val="both"/>
        <w:rPr>
          <w:sz w:val="20"/>
          <w:szCs w:val="20"/>
        </w:rPr>
      </w:pPr>
      <w:r>
        <w:rPr>
          <w:sz w:val="20"/>
          <w:szCs w:val="20"/>
        </w:rPr>
        <w:t>3.1.1. Прием и регистрация заявления и документов на предоставление муниципальной услуги.</w:t>
      </w:r>
    </w:p>
    <w:p w:rsidR="00337992" w:rsidRDefault="00D01624">
      <w:pPr>
        <w:pStyle w:val="ConsPlusNormal"/>
        <w:ind w:firstLine="540"/>
        <w:jc w:val="both"/>
        <w:rPr>
          <w:sz w:val="20"/>
          <w:szCs w:val="20"/>
        </w:rPr>
      </w:pPr>
      <w:r>
        <w:rPr>
          <w:sz w:val="20"/>
          <w:szCs w:val="20"/>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337992" w:rsidRDefault="00D01624">
      <w:pPr>
        <w:pStyle w:val="ConsPlusNormal"/>
        <w:ind w:firstLine="540"/>
        <w:jc w:val="both"/>
        <w:rPr>
          <w:sz w:val="20"/>
          <w:szCs w:val="20"/>
        </w:rPr>
      </w:pPr>
      <w:r>
        <w:rPr>
          <w:sz w:val="20"/>
          <w:szCs w:val="20"/>
        </w:rPr>
        <w:t>3.1.1.2. При личном обращении заявителя в уполномоченный орган специалист уполномоченного органа, ответственный за прием и выдачу документов:</w:t>
      </w:r>
    </w:p>
    <w:p w:rsidR="00337992" w:rsidRDefault="00D01624">
      <w:pPr>
        <w:pStyle w:val="ConsPlusNormal"/>
        <w:ind w:firstLine="540"/>
        <w:jc w:val="both"/>
        <w:rPr>
          <w:sz w:val="20"/>
          <w:szCs w:val="20"/>
        </w:rPr>
      </w:pPr>
      <w:r>
        <w:rPr>
          <w:sz w:val="20"/>
          <w:szCs w:val="20"/>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337992" w:rsidRDefault="00D01624">
      <w:pPr>
        <w:pStyle w:val="ConsPlusNormal"/>
        <w:ind w:firstLine="540"/>
        <w:jc w:val="both"/>
        <w:rPr>
          <w:sz w:val="20"/>
          <w:szCs w:val="20"/>
        </w:rPr>
      </w:pPr>
      <w:r>
        <w:rPr>
          <w:sz w:val="20"/>
          <w:szCs w:val="20"/>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337992" w:rsidRDefault="00D01624">
      <w:pPr>
        <w:pStyle w:val="ConsPlusNormal"/>
        <w:ind w:firstLine="540"/>
        <w:jc w:val="both"/>
        <w:rPr>
          <w:sz w:val="20"/>
          <w:szCs w:val="20"/>
        </w:rPr>
      </w:pPr>
      <w:r>
        <w:rPr>
          <w:sz w:val="20"/>
          <w:szCs w:val="20"/>
        </w:rPr>
        <w:lastRenderedPageBreak/>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337992" w:rsidRDefault="00D01624">
      <w:pPr>
        <w:pStyle w:val="ConsPlusNormal"/>
        <w:ind w:firstLine="540"/>
        <w:jc w:val="both"/>
        <w:rPr>
          <w:sz w:val="20"/>
          <w:szCs w:val="20"/>
        </w:rPr>
      </w:pPr>
      <w:r>
        <w:rPr>
          <w:sz w:val="20"/>
          <w:szCs w:val="20"/>
        </w:rPr>
        <w:t>1) текст в заявлении о переводе помещения поддается прочтению;</w:t>
      </w:r>
    </w:p>
    <w:p w:rsidR="00337992" w:rsidRDefault="00D01624">
      <w:pPr>
        <w:pStyle w:val="ConsPlusNormal"/>
        <w:ind w:firstLine="540"/>
        <w:jc w:val="both"/>
        <w:rPr>
          <w:sz w:val="20"/>
          <w:szCs w:val="20"/>
        </w:rPr>
      </w:pPr>
      <w:r>
        <w:rPr>
          <w:sz w:val="20"/>
          <w:szCs w:val="20"/>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337992" w:rsidRDefault="00D01624">
      <w:pPr>
        <w:pStyle w:val="ConsPlusNormal"/>
        <w:ind w:firstLine="540"/>
        <w:jc w:val="both"/>
        <w:rPr>
          <w:sz w:val="20"/>
          <w:szCs w:val="20"/>
        </w:rPr>
      </w:pPr>
      <w:r>
        <w:rPr>
          <w:sz w:val="20"/>
          <w:szCs w:val="20"/>
        </w:rPr>
        <w:t>3) заявление о переводе помещения подписано заявителем или уполномоченный представитель;</w:t>
      </w:r>
    </w:p>
    <w:p w:rsidR="00337992" w:rsidRDefault="00D01624">
      <w:pPr>
        <w:pStyle w:val="ConsPlusNormal"/>
        <w:ind w:firstLine="540"/>
        <w:jc w:val="both"/>
        <w:rPr>
          <w:sz w:val="20"/>
          <w:szCs w:val="20"/>
        </w:rPr>
      </w:pPr>
      <w:r>
        <w:rPr>
          <w:sz w:val="20"/>
          <w:szCs w:val="20"/>
        </w:rPr>
        <w:t>4) прилагаются документы, необходимые для предоставления муниципальной услуги.</w:t>
      </w:r>
    </w:p>
    <w:p w:rsidR="00337992" w:rsidRDefault="00D01624">
      <w:pPr>
        <w:pStyle w:val="ConsPlusNormal"/>
        <w:ind w:firstLine="540"/>
        <w:jc w:val="both"/>
        <w:rPr>
          <w:sz w:val="20"/>
          <w:szCs w:val="20"/>
        </w:rPr>
      </w:pPr>
      <w:r>
        <w:rPr>
          <w:sz w:val="20"/>
          <w:szCs w:val="20"/>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337992" w:rsidRDefault="00D01624">
      <w:pPr>
        <w:pStyle w:val="ConsPlusNormal"/>
        <w:ind w:firstLine="540"/>
        <w:jc w:val="both"/>
        <w:rPr>
          <w:sz w:val="20"/>
          <w:szCs w:val="20"/>
        </w:rPr>
      </w:pPr>
      <w:r>
        <w:rPr>
          <w:sz w:val="20"/>
          <w:szCs w:val="20"/>
        </w:rPr>
        <w:t>В случае если заявитель настаивает на принятии документов - принимает представленные заявителем документы.</w:t>
      </w:r>
    </w:p>
    <w:p w:rsidR="00337992" w:rsidRDefault="00D01624">
      <w:pPr>
        <w:pStyle w:val="ConsPlusNormal"/>
        <w:ind w:firstLine="540"/>
        <w:jc w:val="both"/>
        <w:rPr>
          <w:sz w:val="20"/>
          <w:szCs w:val="20"/>
        </w:rPr>
      </w:pPr>
      <w:r>
        <w:rPr>
          <w:sz w:val="20"/>
          <w:szCs w:val="20"/>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337992" w:rsidRDefault="00D01624">
      <w:pPr>
        <w:pStyle w:val="ConsPlusNormal"/>
        <w:ind w:firstLine="540"/>
        <w:jc w:val="both"/>
        <w:rPr>
          <w:sz w:val="20"/>
          <w:szCs w:val="20"/>
        </w:rPr>
      </w:pPr>
      <w:r>
        <w:rPr>
          <w:sz w:val="20"/>
          <w:szCs w:val="20"/>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337992" w:rsidRDefault="00D01624">
      <w:pPr>
        <w:pStyle w:val="ConsPlusNormal"/>
        <w:ind w:firstLine="540"/>
        <w:jc w:val="both"/>
        <w:rPr>
          <w:sz w:val="20"/>
          <w:szCs w:val="20"/>
        </w:rPr>
      </w:pPr>
      <w:r>
        <w:rPr>
          <w:sz w:val="20"/>
          <w:szCs w:val="20"/>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337992" w:rsidRDefault="00D01624">
      <w:pPr>
        <w:pStyle w:val="ConsPlusNormal"/>
        <w:ind w:firstLine="540"/>
        <w:jc w:val="both"/>
        <w:rPr>
          <w:sz w:val="20"/>
          <w:szCs w:val="20"/>
        </w:rPr>
      </w:pPr>
      <w:r>
        <w:rPr>
          <w:sz w:val="20"/>
          <w:szCs w:val="20"/>
        </w:rPr>
        <w:t>Критерий принятия решения: поступление заявления о переводе помещения и приложенных к нему документов.</w:t>
      </w:r>
    </w:p>
    <w:p w:rsidR="00337992" w:rsidRDefault="00D01624">
      <w:pPr>
        <w:pStyle w:val="ConsPlusNormal"/>
        <w:ind w:firstLine="540"/>
        <w:jc w:val="both"/>
        <w:rPr>
          <w:sz w:val="20"/>
          <w:szCs w:val="20"/>
        </w:rPr>
      </w:pPr>
      <w:r>
        <w:rPr>
          <w:sz w:val="20"/>
          <w:szCs w:val="20"/>
        </w:rPr>
        <w:t>Результатом административной процедуры является прием и регистрация заявления о переводе помещения и приложенных к нему документов.</w:t>
      </w:r>
    </w:p>
    <w:p w:rsidR="00337992" w:rsidRDefault="00D01624">
      <w:pPr>
        <w:pStyle w:val="ConsPlusNormal"/>
        <w:ind w:firstLine="540"/>
        <w:jc w:val="both"/>
        <w:rPr>
          <w:sz w:val="20"/>
          <w:szCs w:val="20"/>
        </w:rPr>
      </w:pPr>
      <w:r>
        <w:rPr>
          <w:sz w:val="20"/>
          <w:szCs w:val="20"/>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337992" w:rsidRDefault="00D01624">
      <w:pPr>
        <w:pStyle w:val="ConsPlusNormal"/>
        <w:ind w:firstLine="540"/>
        <w:jc w:val="both"/>
        <w:rPr>
          <w:sz w:val="20"/>
          <w:szCs w:val="20"/>
        </w:rPr>
      </w:pPr>
      <w:r>
        <w:rPr>
          <w:sz w:val="20"/>
          <w:szCs w:val="20"/>
        </w:rPr>
        <w:t>3.1.1.3. Прием и регистрация заявления и документов на предоставление муниципальной услуги в форме электронных документов через ЕПГУ, РПГУ.</w:t>
      </w:r>
    </w:p>
    <w:p w:rsidR="00337992" w:rsidRDefault="00D01624">
      <w:pPr>
        <w:pStyle w:val="ConsPlusNormal"/>
        <w:ind w:firstLine="540"/>
        <w:jc w:val="both"/>
        <w:rPr>
          <w:sz w:val="20"/>
          <w:szCs w:val="20"/>
        </w:rPr>
      </w:pPr>
      <w:r>
        <w:rPr>
          <w:sz w:val="20"/>
          <w:szCs w:val="20"/>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37992" w:rsidRDefault="00D01624">
      <w:pPr>
        <w:pStyle w:val="ConsPlusNormal"/>
        <w:ind w:firstLine="540"/>
        <w:jc w:val="both"/>
        <w:rPr>
          <w:sz w:val="20"/>
          <w:szCs w:val="20"/>
        </w:rPr>
      </w:pPr>
      <w:r>
        <w:rPr>
          <w:sz w:val="20"/>
          <w:szCs w:val="20"/>
        </w:rPr>
        <w:t>На ЕПГУ, РПГУ размещается образец заполнения электронной формы заявления (запроса).</w:t>
      </w:r>
    </w:p>
    <w:p w:rsidR="00337992" w:rsidRDefault="00D01624">
      <w:pPr>
        <w:pStyle w:val="ConsPlusNormal"/>
        <w:ind w:firstLine="540"/>
        <w:jc w:val="both"/>
        <w:rPr>
          <w:sz w:val="20"/>
          <w:szCs w:val="20"/>
        </w:rPr>
      </w:pPr>
      <w:r>
        <w:rPr>
          <w:sz w:val="20"/>
          <w:szCs w:val="20"/>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7992" w:rsidRDefault="00D01624">
      <w:pPr>
        <w:pStyle w:val="ConsPlusNormal"/>
        <w:ind w:firstLine="540"/>
        <w:jc w:val="both"/>
        <w:rPr>
          <w:sz w:val="20"/>
          <w:szCs w:val="20"/>
        </w:rPr>
      </w:pPr>
      <w:r>
        <w:rPr>
          <w:sz w:val="20"/>
          <w:szCs w:val="20"/>
        </w:rPr>
        <w:t>Специалист, ответственный за прием и выдачу документов, при поступлении заявления и документов в электронном виде:</w:t>
      </w:r>
    </w:p>
    <w:p w:rsidR="00337992" w:rsidRDefault="00D01624">
      <w:pPr>
        <w:pStyle w:val="ConsPlusNormal"/>
        <w:ind w:firstLine="540"/>
        <w:jc w:val="both"/>
        <w:rPr>
          <w:sz w:val="20"/>
          <w:szCs w:val="20"/>
        </w:rPr>
      </w:pPr>
      <w:r>
        <w:rPr>
          <w:sz w:val="20"/>
          <w:szCs w:val="20"/>
        </w:rPr>
        <w:t>проверяет электронные образы документов на отсутствие компьютерных вирусов и искаженной информации;</w:t>
      </w:r>
    </w:p>
    <w:p w:rsidR="00337992" w:rsidRDefault="00D01624">
      <w:pPr>
        <w:pStyle w:val="ConsPlusNormal"/>
        <w:ind w:firstLine="540"/>
        <w:jc w:val="both"/>
        <w:rPr>
          <w:sz w:val="20"/>
          <w:szCs w:val="20"/>
        </w:rPr>
      </w:pPr>
      <w:r>
        <w:rPr>
          <w:sz w:val="20"/>
          <w:szCs w:val="20"/>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37992" w:rsidRDefault="00D01624">
      <w:pPr>
        <w:pStyle w:val="ConsPlusNormal"/>
        <w:ind w:firstLine="540"/>
        <w:jc w:val="both"/>
        <w:rPr>
          <w:sz w:val="20"/>
          <w:szCs w:val="20"/>
        </w:rPr>
      </w:pPr>
      <w:r>
        <w:rPr>
          <w:sz w:val="20"/>
          <w:szCs w:val="20"/>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337992" w:rsidRDefault="00D01624">
      <w:pPr>
        <w:pStyle w:val="ConsPlusNormal"/>
        <w:ind w:firstLine="540"/>
        <w:jc w:val="both"/>
        <w:rPr>
          <w:sz w:val="20"/>
          <w:szCs w:val="20"/>
        </w:rPr>
      </w:pPr>
      <w:r>
        <w:rPr>
          <w:sz w:val="20"/>
          <w:szCs w:val="20"/>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337992" w:rsidRDefault="00D01624">
      <w:pPr>
        <w:pStyle w:val="ConsPlusNormal"/>
        <w:ind w:firstLine="540"/>
        <w:jc w:val="both"/>
        <w:rPr>
          <w:sz w:val="20"/>
          <w:szCs w:val="20"/>
        </w:rPr>
      </w:pPr>
      <w:r>
        <w:rPr>
          <w:sz w:val="20"/>
          <w:szCs w:val="20"/>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337992" w:rsidRDefault="00D01624">
      <w:pPr>
        <w:pStyle w:val="ConsPlusNormal"/>
        <w:ind w:firstLine="540"/>
        <w:jc w:val="both"/>
        <w:rPr>
          <w:sz w:val="20"/>
          <w:szCs w:val="20"/>
        </w:rPr>
      </w:pPr>
      <w:r>
        <w:rPr>
          <w:sz w:val="20"/>
          <w:szCs w:val="20"/>
        </w:rPr>
        <w:t>Критерий принятия решения: поступление заявления о переводе помещения и приложенных к нему документов.</w:t>
      </w:r>
    </w:p>
    <w:p w:rsidR="00337992" w:rsidRDefault="00D01624">
      <w:pPr>
        <w:pStyle w:val="ConsPlusNormal"/>
        <w:ind w:firstLine="540"/>
        <w:jc w:val="both"/>
        <w:rPr>
          <w:sz w:val="20"/>
          <w:szCs w:val="20"/>
        </w:rPr>
      </w:pPr>
      <w:r>
        <w:rPr>
          <w:sz w:val="20"/>
          <w:szCs w:val="20"/>
        </w:rPr>
        <w:t>Результатом административной процедуры является прием, регистрация заявления о переводе помещения и приложенных к нему документов.</w:t>
      </w:r>
    </w:p>
    <w:p w:rsidR="00337992" w:rsidRDefault="00D01624">
      <w:pPr>
        <w:pStyle w:val="ConsPlusNormal"/>
        <w:ind w:firstLine="540"/>
        <w:jc w:val="both"/>
        <w:rPr>
          <w:sz w:val="20"/>
          <w:szCs w:val="20"/>
        </w:rPr>
      </w:pPr>
      <w:r>
        <w:rPr>
          <w:sz w:val="20"/>
          <w:szCs w:val="20"/>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337992" w:rsidRDefault="00D01624">
      <w:pPr>
        <w:pStyle w:val="ConsPlusNormal"/>
        <w:ind w:firstLine="540"/>
        <w:jc w:val="both"/>
        <w:rPr>
          <w:sz w:val="20"/>
          <w:szCs w:val="20"/>
        </w:rPr>
      </w:pPr>
      <w:r>
        <w:rPr>
          <w:sz w:val="20"/>
          <w:szCs w:val="20"/>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Pr>
          <w:sz w:val="20"/>
          <w:szCs w:val="20"/>
        </w:rPr>
        <w:t>невскрытыми</w:t>
      </w:r>
      <w:proofErr w:type="gramEnd"/>
      <w:r>
        <w:rPr>
          <w:sz w:val="20"/>
          <w:szCs w:val="20"/>
        </w:rPr>
        <w:t>;</w:t>
      </w:r>
    </w:p>
    <w:p w:rsidR="00337992" w:rsidRDefault="00D01624">
      <w:pPr>
        <w:pStyle w:val="ConsPlusNormal"/>
        <w:ind w:firstLine="540"/>
        <w:jc w:val="both"/>
        <w:rPr>
          <w:sz w:val="20"/>
          <w:szCs w:val="20"/>
        </w:rPr>
      </w:pPr>
      <w:r>
        <w:rPr>
          <w:sz w:val="20"/>
          <w:szCs w:val="20"/>
        </w:rPr>
        <w:t>вскрывает конверты, проверяет наличие в них заявления и документов, обязанность по предоставлению которых возложена на заявителя;</w:t>
      </w:r>
    </w:p>
    <w:p w:rsidR="00337992" w:rsidRDefault="00D01624">
      <w:pPr>
        <w:pStyle w:val="ConsPlusNormal"/>
        <w:ind w:firstLine="540"/>
        <w:jc w:val="both"/>
        <w:rPr>
          <w:sz w:val="20"/>
          <w:szCs w:val="20"/>
        </w:rPr>
      </w:pPr>
      <w:proofErr w:type="gramStart"/>
      <w:r>
        <w:rPr>
          <w:sz w:val="20"/>
          <w:szCs w:val="20"/>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337992" w:rsidRDefault="00D01624">
      <w:pPr>
        <w:pStyle w:val="ConsPlusNormal"/>
        <w:ind w:firstLine="540"/>
        <w:jc w:val="both"/>
        <w:rPr>
          <w:sz w:val="20"/>
          <w:szCs w:val="20"/>
        </w:rPr>
      </w:pPr>
      <w:r>
        <w:rPr>
          <w:sz w:val="20"/>
          <w:szCs w:val="20"/>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37992" w:rsidRDefault="00D01624">
      <w:pPr>
        <w:pStyle w:val="ConsPlusNormal"/>
        <w:ind w:firstLine="540"/>
        <w:jc w:val="both"/>
        <w:rPr>
          <w:sz w:val="20"/>
          <w:szCs w:val="20"/>
        </w:rPr>
      </w:pPr>
      <w:r>
        <w:rPr>
          <w:sz w:val="20"/>
          <w:szCs w:val="20"/>
        </w:rPr>
        <w:lastRenderedPageBreak/>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37992" w:rsidRDefault="00D01624">
      <w:pPr>
        <w:pStyle w:val="ConsPlusNormal"/>
        <w:ind w:firstLine="540"/>
        <w:jc w:val="both"/>
        <w:rPr>
          <w:sz w:val="20"/>
          <w:szCs w:val="20"/>
        </w:rPr>
      </w:pPr>
      <w:r>
        <w:rPr>
          <w:sz w:val="20"/>
          <w:szCs w:val="20"/>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337992" w:rsidRDefault="00D01624">
      <w:pPr>
        <w:pStyle w:val="ConsPlusNormal"/>
        <w:ind w:firstLine="540"/>
        <w:jc w:val="both"/>
        <w:rPr>
          <w:sz w:val="20"/>
          <w:szCs w:val="20"/>
        </w:rPr>
      </w:pPr>
      <w:r>
        <w:rPr>
          <w:sz w:val="20"/>
          <w:szCs w:val="20"/>
        </w:rPr>
        <w:t>Критерий принятия решения: поступление заявления о переводе помещения и приложенных к нему документов.</w:t>
      </w:r>
    </w:p>
    <w:p w:rsidR="00337992" w:rsidRDefault="00D01624">
      <w:pPr>
        <w:pStyle w:val="ConsPlusNormal"/>
        <w:ind w:firstLine="540"/>
        <w:jc w:val="both"/>
      </w:pPr>
      <w:r>
        <w:rPr>
          <w:sz w:val="20"/>
          <w:szCs w:val="20"/>
        </w:rPr>
        <w:t>Результатом административной процедуры является прием и регистрация заявления о переводе помещения и приложенных к нему документов.</w:t>
      </w:r>
    </w:p>
    <w:p w:rsidR="00337992" w:rsidRDefault="00D01624">
      <w:pPr>
        <w:pStyle w:val="ConsPlusNormal"/>
        <w:ind w:firstLine="540"/>
        <w:jc w:val="both"/>
        <w:rPr>
          <w:sz w:val="20"/>
          <w:szCs w:val="20"/>
        </w:rPr>
      </w:pPr>
      <w:r>
        <w:rPr>
          <w:sz w:val="20"/>
          <w:szCs w:val="20"/>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37992" w:rsidRDefault="00D01624">
      <w:pPr>
        <w:pStyle w:val="ConsPlusNormal"/>
        <w:ind w:firstLine="540"/>
        <w:jc w:val="both"/>
        <w:rPr>
          <w:sz w:val="20"/>
          <w:szCs w:val="20"/>
        </w:rPr>
      </w:pPr>
      <w:r>
        <w:rPr>
          <w:sz w:val="20"/>
          <w:szCs w:val="20"/>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37992" w:rsidRDefault="00D01624">
      <w:pPr>
        <w:pStyle w:val="ConsPlusNormal"/>
        <w:ind w:firstLine="540"/>
        <w:jc w:val="both"/>
        <w:rPr>
          <w:sz w:val="20"/>
          <w:szCs w:val="20"/>
        </w:rPr>
      </w:pPr>
      <w:r>
        <w:rPr>
          <w:sz w:val="20"/>
          <w:szCs w:val="20"/>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37992" w:rsidRDefault="00D01624">
      <w:pPr>
        <w:pStyle w:val="ConsPlusNormal"/>
        <w:ind w:firstLine="540"/>
        <w:jc w:val="both"/>
      </w:pPr>
      <w:r>
        <w:rPr>
          <w:sz w:val="20"/>
          <w:szCs w:val="20"/>
        </w:rPr>
        <w:t xml:space="preserve">Основанием для начала административной процедуры является непредставление заявителем документов, предусмотренных </w:t>
      </w:r>
      <w:hyperlink w:anchor="Par96" w:tgtFram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szCs w:val="20"/>
          </w:rPr>
          <w:t>подпунктами 2</w:t>
        </w:r>
      </w:hyperlink>
      <w:r>
        <w:rPr>
          <w:sz w:val="20"/>
          <w:szCs w:val="20"/>
        </w:rPr>
        <w:t xml:space="preserve">, </w:t>
      </w:r>
      <w:hyperlink w:anchor="Par98" w:tgtFrame="4) технический паспорт переустраиваемого и (или) перепланируемого помещения в многоквартирном доме;">
        <w:r>
          <w:rPr>
            <w:sz w:val="20"/>
            <w:szCs w:val="20"/>
          </w:rPr>
          <w:t>3</w:t>
        </w:r>
      </w:hyperlink>
      <w:r>
        <w:rPr>
          <w:sz w:val="20"/>
          <w:szCs w:val="20"/>
        </w:rPr>
        <w:t>, 4 пункта 2.6.1 настоящего административного регламента.</w:t>
      </w:r>
    </w:p>
    <w:p w:rsidR="00337992" w:rsidRDefault="00D01624">
      <w:pPr>
        <w:pStyle w:val="ConsPlusNormal"/>
        <w:ind w:firstLine="540"/>
        <w:jc w:val="both"/>
        <w:rPr>
          <w:sz w:val="20"/>
          <w:szCs w:val="20"/>
        </w:rPr>
      </w:pPr>
      <w:r>
        <w:rPr>
          <w:sz w:val="20"/>
          <w:szCs w:val="20"/>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337992" w:rsidRDefault="00D01624">
      <w:pPr>
        <w:pStyle w:val="ConsPlusNormal"/>
        <w:ind w:firstLine="540"/>
        <w:jc w:val="both"/>
      </w:pPr>
      <w:r>
        <w:rPr>
          <w:sz w:val="20"/>
          <w:szCs w:val="20"/>
        </w:rPr>
        <w:t>В случае</w:t>
      </w:r>
      <w:proofErr w:type="gramStart"/>
      <w:r>
        <w:rPr>
          <w:sz w:val="20"/>
          <w:szCs w:val="20"/>
        </w:rPr>
        <w:t>,</w:t>
      </w:r>
      <w:proofErr w:type="gramEnd"/>
      <w:r>
        <w:rPr>
          <w:sz w:val="20"/>
          <w:szCs w:val="20"/>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gtFram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szCs w:val="20"/>
          </w:rPr>
          <w:t>подпунктами 2</w:t>
        </w:r>
      </w:hyperlink>
      <w:r>
        <w:rPr>
          <w:sz w:val="20"/>
          <w:szCs w:val="20"/>
        </w:rPr>
        <w:t xml:space="preserve">, </w:t>
      </w:r>
      <w:hyperlink w:anchor="Par98" w:tgtFrame="4) технический паспорт переустраиваемого и (или) перепланируемого помещения в многоквартирном доме;">
        <w:r>
          <w:rPr>
            <w:sz w:val="20"/>
            <w:szCs w:val="20"/>
          </w:rPr>
          <w:t>3</w:t>
        </w:r>
      </w:hyperlink>
      <w:r>
        <w:rPr>
          <w:sz w:val="20"/>
          <w:szCs w:val="20"/>
        </w:rPr>
        <w:t>, 4 пункта 2.6.1 настоящего административного регламента, принимается решение о направлении соответствующих межведомственных запросов.</w:t>
      </w:r>
    </w:p>
    <w:p w:rsidR="00337992" w:rsidRDefault="00D01624">
      <w:pPr>
        <w:pStyle w:val="ConsPlusNormal"/>
        <w:ind w:firstLine="540"/>
        <w:jc w:val="both"/>
        <w:rPr>
          <w:sz w:val="20"/>
          <w:szCs w:val="20"/>
        </w:rPr>
      </w:pPr>
      <w:r>
        <w:rPr>
          <w:sz w:val="20"/>
          <w:szCs w:val="20"/>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337992" w:rsidRDefault="00D01624">
      <w:pPr>
        <w:pStyle w:val="ConsPlusNormal"/>
        <w:ind w:firstLine="540"/>
        <w:jc w:val="both"/>
        <w:rPr>
          <w:sz w:val="20"/>
          <w:szCs w:val="20"/>
        </w:rPr>
      </w:pPr>
      <w:r>
        <w:rPr>
          <w:sz w:val="20"/>
          <w:szCs w:val="20"/>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37992" w:rsidRDefault="00D01624">
      <w:pPr>
        <w:pStyle w:val="ConsPlusNormal"/>
        <w:ind w:firstLine="540"/>
        <w:jc w:val="both"/>
        <w:rPr>
          <w:sz w:val="20"/>
          <w:szCs w:val="20"/>
        </w:rPr>
      </w:pPr>
      <w:r>
        <w:rPr>
          <w:sz w:val="20"/>
          <w:szCs w:val="20"/>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337992" w:rsidRDefault="00D01624">
      <w:pPr>
        <w:pStyle w:val="ConsPlusNormal"/>
        <w:ind w:firstLine="540"/>
        <w:jc w:val="both"/>
        <w:rPr>
          <w:sz w:val="20"/>
          <w:szCs w:val="20"/>
        </w:rPr>
      </w:pPr>
      <w:r>
        <w:rPr>
          <w:sz w:val="20"/>
          <w:szCs w:val="20"/>
        </w:rPr>
        <w:t xml:space="preserve">В случае не поступления ответа на межведомственный </w:t>
      </w:r>
      <w:proofErr w:type="gramStart"/>
      <w:r>
        <w:rPr>
          <w:sz w:val="20"/>
          <w:szCs w:val="20"/>
        </w:rPr>
        <w:t>запрос</w:t>
      </w:r>
      <w:proofErr w:type="gramEnd"/>
      <w:r>
        <w:rPr>
          <w:sz w:val="20"/>
          <w:szCs w:val="20"/>
        </w:rPr>
        <w:t xml:space="preserve">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337992" w:rsidRDefault="00D01624">
      <w:pPr>
        <w:pStyle w:val="ConsPlusNormal"/>
        <w:ind w:firstLine="540"/>
        <w:jc w:val="both"/>
      </w:pPr>
      <w:r>
        <w:rPr>
          <w:sz w:val="20"/>
          <w:szCs w:val="20"/>
        </w:rPr>
        <w:t xml:space="preserve">Критерий принятия решения: непредставление документов, предусмотренных </w:t>
      </w:r>
      <w:hyperlink w:anchor="Par96" w:tgtFram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szCs w:val="20"/>
          </w:rPr>
          <w:t>подпунктами 2</w:t>
        </w:r>
      </w:hyperlink>
      <w:r>
        <w:rPr>
          <w:sz w:val="20"/>
          <w:szCs w:val="20"/>
        </w:rPr>
        <w:t xml:space="preserve">, </w:t>
      </w:r>
      <w:hyperlink w:anchor="Par98" w:tgtFrame="4) технический паспорт переустраиваемого и (или) перепланируемого помещения в многоквартирном доме;">
        <w:r>
          <w:rPr>
            <w:sz w:val="20"/>
            <w:szCs w:val="20"/>
          </w:rPr>
          <w:t>3</w:t>
        </w:r>
      </w:hyperlink>
      <w:r>
        <w:rPr>
          <w:sz w:val="20"/>
          <w:szCs w:val="20"/>
        </w:rPr>
        <w:t>, 4 пункта 2.6.1 настоящего административного регламента.</w:t>
      </w:r>
    </w:p>
    <w:p w:rsidR="00337992" w:rsidRDefault="00D01624">
      <w:pPr>
        <w:pStyle w:val="ConsPlusNormal"/>
        <w:ind w:firstLine="540"/>
        <w:jc w:val="both"/>
        <w:rPr>
          <w:sz w:val="20"/>
          <w:szCs w:val="20"/>
        </w:rPr>
      </w:pPr>
      <w:proofErr w:type="gramStart"/>
      <w:r>
        <w:rPr>
          <w:sz w:val="20"/>
          <w:szCs w:val="20"/>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337992" w:rsidRDefault="00D01624">
      <w:pPr>
        <w:pStyle w:val="ConsPlusNormal"/>
        <w:ind w:firstLine="540"/>
        <w:jc w:val="both"/>
        <w:rPr>
          <w:sz w:val="20"/>
          <w:szCs w:val="20"/>
        </w:rPr>
      </w:pPr>
      <w:r>
        <w:rPr>
          <w:sz w:val="20"/>
          <w:szCs w:val="20"/>
        </w:rPr>
        <w:t>Фиксация результата выполнения административной процедуры не производится.</w:t>
      </w:r>
    </w:p>
    <w:p w:rsidR="00337992" w:rsidRDefault="00D01624">
      <w:pPr>
        <w:pStyle w:val="ConsPlusNormal"/>
        <w:ind w:firstLine="540"/>
        <w:jc w:val="both"/>
        <w:rPr>
          <w:sz w:val="20"/>
          <w:szCs w:val="20"/>
        </w:rPr>
      </w:pPr>
      <w:r>
        <w:rPr>
          <w:sz w:val="20"/>
          <w:szCs w:val="20"/>
        </w:rPr>
        <w:t>3.1.3 Принятие решения о переводе или об отказе в переводе жилого помещения в нежилое и нежилого помещения в жилое помещение.</w:t>
      </w:r>
    </w:p>
    <w:p w:rsidR="00337992" w:rsidRDefault="00D01624">
      <w:pPr>
        <w:pStyle w:val="ConsPlusNormal"/>
        <w:ind w:firstLine="540"/>
        <w:jc w:val="both"/>
      </w:pPr>
      <w:proofErr w:type="gramStart"/>
      <w:r>
        <w:rPr>
          <w:sz w:val="20"/>
          <w:szCs w:val="20"/>
        </w:rPr>
        <w:t xml:space="preserve">Основанием для начала административной процедуры является получение уполномоченным органом документов, указанных в </w:t>
      </w:r>
      <w:hyperlink w:anchor="Par93" w:tgtFrame="2.6.1. Исчерпывающий перечень документов, необходимых для предоставления муниципальной услуги.">
        <w:r>
          <w:rPr>
            <w:sz w:val="20"/>
            <w:szCs w:val="20"/>
          </w:rPr>
          <w:t>пункте 2.6.1</w:t>
        </w:r>
      </w:hyperlink>
      <w:r>
        <w:rPr>
          <w:sz w:val="20"/>
          <w:szCs w:val="20"/>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337992" w:rsidRDefault="00D01624">
      <w:pPr>
        <w:pStyle w:val="ConsPlusNormal"/>
        <w:ind w:firstLine="540"/>
        <w:jc w:val="both"/>
        <w:rPr>
          <w:sz w:val="20"/>
          <w:szCs w:val="20"/>
        </w:rPr>
      </w:pPr>
      <w:r>
        <w:rPr>
          <w:sz w:val="20"/>
          <w:szCs w:val="20"/>
        </w:rPr>
        <w:t>Ответственным за выполнение административной процедуры является должностное лицо уполномоченного органа.</w:t>
      </w:r>
    </w:p>
    <w:p w:rsidR="00337992" w:rsidRDefault="00D01624">
      <w:pPr>
        <w:pStyle w:val="ConsPlusNormal"/>
        <w:ind w:firstLine="540"/>
        <w:jc w:val="both"/>
        <w:rPr>
          <w:sz w:val="20"/>
          <w:szCs w:val="20"/>
        </w:rPr>
      </w:pPr>
      <w:proofErr w:type="gramStart"/>
      <w:r>
        <w:rPr>
          <w:sz w:val="20"/>
          <w:szCs w:val="20"/>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roofErr w:type="gramEnd"/>
    </w:p>
    <w:p w:rsidR="00337992" w:rsidRDefault="00D01624">
      <w:pPr>
        <w:pStyle w:val="ConsPlusNormal"/>
        <w:ind w:firstLine="540"/>
        <w:jc w:val="both"/>
      </w:pPr>
      <w:proofErr w:type="gramStart"/>
      <w:r>
        <w:rPr>
          <w:sz w:val="20"/>
          <w:szCs w:val="20"/>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gtFrame="2.6.1. Исчерпывающий перечень документов, необходимых для предоставления муниципальной услуги.">
        <w:r>
          <w:rPr>
            <w:sz w:val="20"/>
            <w:szCs w:val="20"/>
          </w:rPr>
          <w:t>пунктом 2.6.1</w:t>
        </w:r>
      </w:hyperlink>
      <w:r>
        <w:rPr>
          <w:sz w:val="20"/>
          <w:szCs w:val="20"/>
        </w:rPr>
        <w:t xml:space="preserve"> настоящего административного регламента, и если соответствующий документ не представлен</w:t>
      </w:r>
      <w:proofErr w:type="gramEnd"/>
      <w:r>
        <w:rPr>
          <w:sz w:val="20"/>
          <w:szCs w:val="20"/>
        </w:rPr>
        <w:t xml:space="preserve"> </w:t>
      </w:r>
      <w:proofErr w:type="gramStart"/>
      <w:r>
        <w:rPr>
          <w:sz w:val="20"/>
          <w:szCs w:val="20"/>
        </w:rPr>
        <w:t xml:space="preserve">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w:anchor="Par93" w:tgtFrame="2.6.1. Исчерпывающий перечень документов, необходимых для предоставления муниципальной услуги.">
        <w:r>
          <w:rPr>
            <w:sz w:val="20"/>
            <w:szCs w:val="20"/>
          </w:rPr>
          <w:t>пунктом 2.6.1</w:t>
        </w:r>
      </w:hyperlink>
      <w:r>
        <w:rPr>
          <w:sz w:val="20"/>
          <w:szCs w:val="20"/>
        </w:rPr>
        <w:t xml:space="preserve"> настоящего административного регламента, в течение пятнадцати рабочих дней со дня направления уведомления.</w:t>
      </w:r>
      <w:proofErr w:type="gramEnd"/>
    </w:p>
    <w:p w:rsidR="00337992" w:rsidRDefault="00D01624">
      <w:pPr>
        <w:pStyle w:val="ConsPlusNormal"/>
        <w:ind w:firstLine="540"/>
        <w:jc w:val="both"/>
        <w:rPr>
          <w:sz w:val="20"/>
          <w:szCs w:val="20"/>
        </w:rPr>
      </w:pPr>
      <w:r>
        <w:rPr>
          <w:sz w:val="20"/>
          <w:szCs w:val="20"/>
        </w:rPr>
        <w:lastRenderedPageBreak/>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337992" w:rsidRDefault="00D01624">
      <w:pPr>
        <w:pStyle w:val="ConsPlusNormal"/>
        <w:ind w:firstLine="540"/>
        <w:jc w:val="both"/>
        <w:rPr>
          <w:sz w:val="20"/>
          <w:szCs w:val="20"/>
        </w:rPr>
      </w:pPr>
      <w:r>
        <w:rPr>
          <w:sz w:val="20"/>
          <w:szCs w:val="20"/>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337992" w:rsidRDefault="00D01624">
      <w:pPr>
        <w:pStyle w:val="ConsPlusNormal"/>
        <w:ind w:firstLine="540"/>
        <w:jc w:val="both"/>
      </w:pPr>
      <w:r>
        <w:rPr>
          <w:sz w:val="20"/>
          <w:szCs w:val="20"/>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337992" w:rsidRDefault="00D01624">
      <w:pPr>
        <w:pStyle w:val="ConsPlusNormal"/>
        <w:ind w:firstLine="540"/>
        <w:jc w:val="both"/>
        <w:rPr>
          <w:sz w:val="20"/>
          <w:szCs w:val="20"/>
        </w:rPr>
      </w:pPr>
      <w:r>
        <w:rPr>
          <w:sz w:val="20"/>
          <w:szCs w:val="20"/>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337992" w:rsidRDefault="00D01624">
      <w:pPr>
        <w:pStyle w:val="ConsPlusNormal"/>
        <w:ind w:firstLine="540"/>
        <w:jc w:val="both"/>
        <w:rPr>
          <w:sz w:val="20"/>
          <w:szCs w:val="20"/>
        </w:rPr>
      </w:pPr>
      <w:proofErr w:type="gramStart"/>
      <w:r>
        <w:rPr>
          <w:sz w:val="20"/>
          <w:szCs w:val="20"/>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roofErr w:type="gramEnd"/>
    </w:p>
    <w:p w:rsidR="00337992" w:rsidRDefault="00D01624">
      <w:pPr>
        <w:pStyle w:val="ConsPlusNormal"/>
        <w:ind w:firstLine="540"/>
        <w:jc w:val="both"/>
        <w:rPr>
          <w:sz w:val="20"/>
          <w:szCs w:val="20"/>
        </w:rPr>
      </w:pPr>
      <w:r>
        <w:rPr>
          <w:sz w:val="20"/>
          <w:szCs w:val="20"/>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337992" w:rsidRDefault="00D01624">
      <w:pPr>
        <w:pStyle w:val="ConsPlusNormal"/>
        <w:ind w:firstLine="540"/>
        <w:jc w:val="both"/>
        <w:rPr>
          <w:sz w:val="20"/>
          <w:szCs w:val="20"/>
        </w:rPr>
      </w:pPr>
      <w:r>
        <w:rPr>
          <w:sz w:val="20"/>
          <w:szCs w:val="20"/>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337992" w:rsidRDefault="00D01624">
      <w:pPr>
        <w:pStyle w:val="ConsPlusNormal"/>
        <w:ind w:firstLine="540"/>
        <w:jc w:val="both"/>
        <w:rPr>
          <w:sz w:val="20"/>
          <w:szCs w:val="20"/>
        </w:rPr>
      </w:pPr>
      <w:r>
        <w:rPr>
          <w:sz w:val="20"/>
          <w:szCs w:val="20"/>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337992" w:rsidRDefault="00D01624">
      <w:pPr>
        <w:pStyle w:val="ConsPlusNormal"/>
        <w:ind w:firstLine="540"/>
        <w:jc w:val="both"/>
        <w:rPr>
          <w:sz w:val="20"/>
          <w:szCs w:val="20"/>
        </w:rPr>
      </w:pPr>
      <w:r>
        <w:rPr>
          <w:sz w:val="20"/>
          <w:szCs w:val="20"/>
        </w:rPr>
        <w:t>3.1.4. Выдача (направление) документов по результатам предоставления муниципальной услуги.</w:t>
      </w:r>
    </w:p>
    <w:p w:rsidR="00337992" w:rsidRDefault="00D01624">
      <w:pPr>
        <w:pStyle w:val="ConsPlusNormal"/>
        <w:ind w:firstLine="540"/>
        <w:jc w:val="both"/>
        <w:rPr>
          <w:sz w:val="20"/>
          <w:szCs w:val="20"/>
        </w:rPr>
      </w:pPr>
      <w:r>
        <w:rPr>
          <w:sz w:val="20"/>
          <w:szCs w:val="20"/>
        </w:rPr>
        <w:t>3.1.4.1. Выдача (направление) документов по результатам предоставления муниципальной услуги в уполномоченном органе.</w:t>
      </w:r>
    </w:p>
    <w:p w:rsidR="00337992" w:rsidRDefault="00D01624">
      <w:pPr>
        <w:pStyle w:val="ConsPlusNormal"/>
        <w:ind w:firstLine="540"/>
        <w:jc w:val="both"/>
        <w:rPr>
          <w:sz w:val="20"/>
          <w:szCs w:val="20"/>
        </w:rPr>
      </w:pPr>
      <w:r>
        <w:rPr>
          <w:sz w:val="20"/>
          <w:szCs w:val="20"/>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337992" w:rsidRDefault="00D01624">
      <w:pPr>
        <w:pStyle w:val="ConsPlusNormal"/>
        <w:ind w:firstLine="540"/>
        <w:jc w:val="both"/>
        <w:rPr>
          <w:sz w:val="20"/>
          <w:szCs w:val="20"/>
        </w:rPr>
      </w:pPr>
      <w:proofErr w:type="gramStart"/>
      <w:r>
        <w:rPr>
          <w:sz w:val="20"/>
          <w:szCs w:val="20"/>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337992" w:rsidRDefault="00D01624">
      <w:pPr>
        <w:pStyle w:val="ConsPlusNormal"/>
        <w:ind w:firstLine="540"/>
        <w:jc w:val="both"/>
        <w:rPr>
          <w:sz w:val="20"/>
          <w:szCs w:val="20"/>
        </w:rPr>
      </w:pPr>
      <w:r>
        <w:rPr>
          <w:sz w:val="20"/>
          <w:szCs w:val="20"/>
        </w:rPr>
        <w:t>1) документ, удостоверяющий личность заявителя;</w:t>
      </w:r>
    </w:p>
    <w:p w:rsidR="00337992" w:rsidRDefault="00D01624">
      <w:pPr>
        <w:pStyle w:val="ConsPlusNormal"/>
        <w:ind w:firstLine="540"/>
        <w:jc w:val="both"/>
        <w:rPr>
          <w:sz w:val="20"/>
          <w:szCs w:val="20"/>
        </w:rPr>
      </w:pPr>
      <w:r>
        <w:rPr>
          <w:sz w:val="20"/>
          <w:szCs w:val="20"/>
        </w:rPr>
        <w:t>2) документ, подтверждающий полномочия представителя на получение документов (если от имени заявителя действует представитель);</w:t>
      </w:r>
    </w:p>
    <w:p w:rsidR="00337992" w:rsidRDefault="00D01624">
      <w:pPr>
        <w:pStyle w:val="ConsPlusNormal"/>
        <w:ind w:firstLine="540"/>
        <w:jc w:val="both"/>
        <w:rPr>
          <w:sz w:val="20"/>
          <w:szCs w:val="20"/>
        </w:rPr>
      </w:pPr>
      <w:r>
        <w:rPr>
          <w:sz w:val="20"/>
          <w:szCs w:val="20"/>
        </w:rPr>
        <w:t>3) расписка в получении документов (при ее наличии у заявителя).</w:t>
      </w:r>
    </w:p>
    <w:p w:rsidR="00337992" w:rsidRDefault="00D01624">
      <w:pPr>
        <w:pStyle w:val="ConsPlusNormal"/>
        <w:ind w:firstLine="540"/>
        <w:jc w:val="both"/>
        <w:rPr>
          <w:sz w:val="20"/>
          <w:szCs w:val="20"/>
        </w:rPr>
      </w:pPr>
      <w:r>
        <w:rPr>
          <w:sz w:val="20"/>
          <w:szCs w:val="20"/>
        </w:rPr>
        <w:t>Специалист, ответственный за прием и выдачу документов, при выдаче результата предоставления услуги на бумажном носителе:</w:t>
      </w:r>
    </w:p>
    <w:p w:rsidR="00337992" w:rsidRDefault="00D01624">
      <w:pPr>
        <w:pStyle w:val="ConsPlusNormal"/>
        <w:ind w:firstLine="540"/>
        <w:jc w:val="both"/>
        <w:rPr>
          <w:sz w:val="20"/>
          <w:szCs w:val="20"/>
        </w:rPr>
      </w:pPr>
      <w:r>
        <w:rPr>
          <w:sz w:val="20"/>
          <w:szCs w:val="20"/>
        </w:rPr>
        <w:t>1) устанавливает личность заявителя либо его представителя;</w:t>
      </w:r>
    </w:p>
    <w:p w:rsidR="00337992" w:rsidRDefault="00D01624">
      <w:pPr>
        <w:pStyle w:val="ConsPlusNormal"/>
        <w:ind w:firstLine="540"/>
        <w:jc w:val="both"/>
        <w:rPr>
          <w:sz w:val="20"/>
          <w:szCs w:val="20"/>
        </w:rPr>
      </w:pPr>
      <w:r>
        <w:rPr>
          <w:sz w:val="20"/>
          <w:szCs w:val="20"/>
        </w:rPr>
        <w:t>2) проверяет правомочия представителя заявителя действовать от имени заявителя при получении документов;</w:t>
      </w:r>
    </w:p>
    <w:p w:rsidR="00337992" w:rsidRDefault="00D01624">
      <w:pPr>
        <w:pStyle w:val="ConsPlusNormal"/>
        <w:ind w:firstLine="540"/>
        <w:jc w:val="both"/>
        <w:rPr>
          <w:sz w:val="20"/>
          <w:szCs w:val="20"/>
        </w:rPr>
      </w:pPr>
      <w:r>
        <w:rPr>
          <w:sz w:val="20"/>
          <w:szCs w:val="20"/>
        </w:rPr>
        <w:t>3) выдает документы;</w:t>
      </w:r>
    </w:p>
    <w:p w:rsidR="00337992" w:rsidRDefault="00D01624">
      <w:pPr>
        <w:pStyle w:val="ConsPlusNormal"/>
        <w:ind w:firstLine="540"/>
        <w:jc w:val="both"/>
        <w:rPr>
          <w:sz w:val="20"/>
          <w:szCs w:val="20"/>
        </w:rPr>
      </w:pPr>
      <w:r>
        <w:rPr>
          <w:sz w:val="20"/>
          <w:szCs w:val="20"/>
        </w:rPr>
        <w:t>4) регистрирует факт выдачи документов в системе электронного документооборота уполномоченного органа и в журнале регистрации;</w:t>
      </w:r>
    </w:p>
    <w:p w:rsidR="00337992" w:rsidRDefault="00D01624">
      <w:pPr>
        <w:pStyle w:val="ConsPlusNormal"/>
        <w:ind w:firstLine="540"/>
        <w:jc w:val="both"/>
        <w:rPr>
          <w:sz w:val="20"/>
          <w:szCs w:val="20"/>
        </w:rPr>
      </w:pPr>
      <w:r>
        <w:rPr>
          <w:sz w:val="20"/>
          <w:szCs w:val="20"/>
        </w:rPr>
        <w:t>5) отказывает в выдаче результата предоставления муниципальной услуги в случаях:</w:t>
      </w:r>
    </w:p>
    <w:p w:rsidR="00337992" w:rsidRDefault="00D01624">
      <w:pPr>
        <w:pStyle w:val="ConsPlusNormal"/>
        <w:ind w:firstLine="540"/>
        <w:jc w:val="both"/>
        <w:rPr>
          <w:sz w:val="20"/>
          <w:szCs w:val="20"/>
        </w:rPr>
      </w:pPr>
      <w:r>
        <w:rPr>
          <w:sz w:val="20"/>
          <w:szCs w:val="20"/>
        </w:rPr>
        <w:t>- за выдачей документов обратилось лицо, не являющееся заявителем (его представителем);</w:t>
      </w:r>
    </w:p>
    <w:p w:rsidR="00337992" w:rsidRDefault="00D01624">
      <w:pPr>
        <w:pStyle w:val="ConsPlusNormal"/>
        <w:ind w:firstLine="540"/>
        <w:jc w:val="both"/>
        <w:rPr>
          <w:sz w:val="20"/>
          <w:szCs w:val="20"/>
        </w:rPr>
      </w:pPr>
      <w:r>
        <w:rPr>
          <w:sz w:val="20"/>
          <w:szCs w:val="20"/>
        </w:rPr>
        <w:t>- обратившееся лицо отказалось предъявить документ, удостоверяющий его личность.</w:t>
      </w:r>
    </w:p>
    <w:p w:rsidR="00337992" w:rsidRDefault="00D01624">
      <w:pPr>
        <w:pStyle w:val="ConsPlusNormal"/>
        <w:ind w:firstLine="540"/>
        <w:jc w:val="both"/>
        <w:rPr>
          <w:sz w:val="20"/>
          <w:szCs w:val="20"/>
        </w:rPr>
      </w:pPr>
      <w:r>
        <w:rPr>
          <w:sz w:val="20"/>
          <w:szCs w:val="20"/>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337992" w:rsidRDefault="00D01624">
      <w:pPr>
        <w:pStyle w:val="ConsPlusNormal"/>
        <w:ind w:firstLine="540"/>
        <w:jc w:val="both"/>
        <w:rPr>
          <w:sz w:val="20"/>
          <w:szCs w:val="20"/>
        </w:rPr>
      </w:pPr>
      <w:r>
        <w:rPr>
          <w:sz w:val="20"/>
          <w:szCs w:val="20"/>
        </w:rPr>
        <w:t>1) устанавливает личность заявителя либо его представителя;</w:t>
      </w:r>
    </w:p>
    <w:p w:rsidR="00337992" w:rsidRDefault="00D01624">
      <w:pPr>
        <w:pStyle w:val="ConsPlusNormal"/>
        <w:ind w:firstLine="540"/>
        <w:jc w:val="both"/>
        <w:rPr>
          <w:sz w:val="20"/>
          <w:szCs w:val="20"/>
        </w:rPr>
      </w:pPr>
      <w:r>
        <w:rPr>
          <w:sz w:val="20"/>
          <w:szCs w:val="20"/>
        </w:rPr>
        <w:t>2) проверяет правомочия представителя заявителя действовать от имени заявителя при получении документов;</w:t>
      </w:r>
    </w:p>
    <w:p w:rsidR="00337992" w:rsidRDefault="00D01624">
      <w:pPr>
        <w:pStyle w:val="ConsPlusNormal"/>
        <w:ind w:firstLine="540"/>
        <w:jc w:val="both"/>
        <w:rPr>
          <w:sz w:val="20"/>
          <w:szCs w:val="20"/>
        </w:rPr>
      </w:pPr>
      <w:r>
        <w:rPr>
          <w:sz w:val="20"/>
          <w:szCs w:val="20"/>
        </w:rPr>
        <w:t>3) сверяет электронные образы документов с оригиналами (при направлении запроса и документов на предоставление услуги через ЕПГУ, РПГУ;</w:t>
      </w:r>
    </w:p>
    <w:p w:rsidR="00337992" w:rsidRDefault="00D01624">
      <w:pPr>
        <w:pStyle w:val="ConsPlusNormal"/>
        <w:ind w:firstLine="540"/>
        <w:jc w:val="both"/>
        <w:rPr>
          <w:sz w:val="20"/>
          <w:szCs w:val="20"/>
        </w:rPr>
      </w:pPr>
      <w:r>
        <w:rPr>
          <w:sz w:val="20"/>
          <w:szCs w:val="20"/>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337992" w:rsidRDefault="00D01624">
      <w:pPr>
        <w:pStyle w:val="ConsPlusNormal"/>
        <w:ind w:firstLine="540"/>
        <w:jc w:val="both"/>
        <w:rPr>
          <w:sz w:val="20"/>
          <w:szCs w:val="20"/>
        </w:rPr>
      </w:pPr>
      <w:r>
        <w:rPr>
          <w:sz w:val="20"/>
          <w:szCs w:val="20"/>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337992" w:rsidRDefault="00D01624">
      <w:pPr>
        <w:pStyle w:val="ConsPlusNormal"/>
        <w:ind w:firstLine="540"/>
        <w:jc w:val="both"/>
        <w:rPr>
          <w:sz w:val="20"/>
          <w:szCs w:val="20"/>
        </w:rPr>
      </w:pPr>
      <w:r>
        <w:rPr>
          <w:sz w:val="20"/>
          <w:szCs w:val="20"/>
        </w:rPr>
        <w:t>В случае</w:t>
      </w:r>
      <w:proofErr w:type="gramStart"/>
      <w:r>
        <w:rPr>
          <w:sz w:val="20"/>
          <w:szCs w:val="20"/>
        </w:rPr>
        <w:t>,</w:t>
      </w:r>
      <w:proofErr w:type="gramEnd"/>
      <w:r>
        <w:rPr>
          <w:sz w:val="20"/>
          <w:szCs w:val="20"/>
        </w:rPr>
        <w:t xml:space="preserve">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37992" w:rsidRDefault="00D01624">
      <w:pPr>
        <w:pStyle w:val="ConsPlusNormal"/>
        <w:ind w:firstLine="540"/>
        <w:jc w:val="both"/>
      </w:pPr>
      <w:r>
        <w:rPr>
          <w:sz w:val="20"/>
          <w:szCs w:val="20"/>
        </w:rPr>
        <w:t>Максимальный срок выполнения данной административной процедуры составляет 3 рабочих дня</w:t>
      </w:r>
      <w:r>
        <w:rPr>
          <w:rFonts w:ascii="Calibri" w:hAnsi="Calibri"/>
          <w:sz w:val="20"/>
          <w:szCs w:val="20"/>
        </w:rPr>
        <w:t xml:space="preserve"> </w:t>
      </w:r>
      <w:r>
        <w:rPr>
          <w:sz w:val="20"/>
          <w:szCs w:val="20"/>
        </w:rPr>
        <w:t>со дня принятия решения о переводе или об отказе в переводе жилого помещения в нежилое и нежилого помещения в жилое помещение.</w:t>
      </w:r>
    </w:p>
    <w:p w:rsidR="00337992" w:rsidRDefault="00D01624">
      <w:pPr>
        <w:pStyle w:val="ConsPlusNormal"/>
        <w:ind w:firstLine="540"/>
        <w:jc w:val="both"/>
        <w:rPr>
          <w:sz w:val="20"/>
          <w:szCs w:val="20"/>
        </w:rPr>
      </w:pPr>
      <w:r>
        <w:rPr>
          <w:sz w:val="20"/>
          <w:szCs w:val="20"/>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337992" w:rsidRDefault="00D01624">
      <w:pPr>
        <w:pStyle w:val="ConsPlusNormal"/>
        <w:ind w:firstLine="540"/>
        <w:jc w:val="both"/>
        <w:rPr>
          <w:sz w:val="20"/>
          <w:szCs w:val="20"/>
        </w:rPr>
      </w:pPr>
      <w:r>
        <w:rPr>
          <w:sz w:val="20"/>
          <w:szCs w:val="20"/>
        </w:rPr>
        <w:lastRenderedPageBreak/>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337992" w:rsidRDefault="00D01624">
      <w:pPr>
        <w:pStyle w:val="ConsPlusNormal"/>
        <w:ind w:firstLine="540"/>
        <w:jc w:val="both"/>
        <w:rPr>
          <w:sz w:val="20"/>
          <w:szCs w:val="20"/>
        </w:rPr>
      </w:pPr>
      <w:r>
        <w:rPr>
          <w:sz w:val="20"/>
          <w:szCs w:val="20"/>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37992" w:rsidRDefault="00337992">
      <w:pPr>
        <w:pStyle w:val="ConsPlusNormal"/>
        <w:jc w:val="both"/>
        <w:rPr>
          <w:sz w:val="20"/>
          <w:szCs w:val="20"/>
        </w:rPr>
      </w:pPr>
    </w:p>
    <w:p w:rsidR="00337992" w:rsidRDefault="00D01624">
      <w:pPr>
        <w:pStyle w:val="ConsPlusTitle"/>
        <w:jc w:val="center"/>
        <w:outlineLvl w:val="1"/>
        <w:rPr>
          <w:rFonts w:ascii="Times New Roman" w:hAnsi="Times New Roman" w:cs="Times New Roman"/>
          <w:sz w:val="20"/>
          <w:szCs w:val="20"/>
        </w:rPr>
      </w:pPr>
      <w:r>
        <w:rPr>
          <w:rFonts w:ascii="Times New Roman" w:hAnsi="Times New Roman" w:cs="Times New Roman"/>
          <w:sz w:val="20"/>
          <w:szCs w:val="20"/>
        </w:rPr>
        <w:t xml:space="preserve">4. Формы </w:t>
      </w:r>
      <w:proofErr w:type="gramStart"/>
      <w:r>
        <w:rPr>
          <w:rFonts w:ascii="Times New Roman" w:hAnsi="Times New Roman" w:cs="Times New Roman"/>
          <w:sz w:val="20"/>
          <w:szCs w:val="20"/>
        </w:rPr>
        <w:t>контроля за</w:t>
      </w:r>
      <w:proofErr w:type="gramEnd"/>
      <w:r>
        <w:rPr>
          <w:rFonts w:ascii="Times New Roman" w:hAnsi="Times New Roman" w:cs="Times New Roman"/>
          <w:sz w:val="20"/>
          <w:szCs w:val="20"/>
        </w:rPr>
        <w:t xml:space="preserve"> исполнением административного регламента</w:t>
      </w:r>
    </w:p>
    <w:p w:rsidR="00337992" w:rsidRDefault="00337992">
      <w:pPr>
        <w:pStyle w:val="ConsPlusNormal"/>
        <w:jc w:val="both"/>
        <w:rPr>
          <w:sz w:val="20"/>
          <w:szCs w:val="20"/>
        </w:rPr>
      </w:pPr>
    </w:p>
    <w:p w:rsidR="00337992" w:rsidRDefault="00D01624">
      <w:pPr>
        <w:pStyle w:val="ConsPlusNormal"/>
        <w:ind w:firstLine="540"/>
        <w:jc w:val="both"/>
        <w:rPr>
          <w:sz w:val="20"/>
          <w:szCs w:val="20"/>
        </w:rPr>
      </w:pPr>
      <w:r>
        <w:rPr>
          <w:sz w:val="20"/>
          <w:szCs w:val="20"/>
        </w:rPr>
        <w:t xml:space="preserve">4.1. Порядок осуществления текущего </w:t>
      </w:r>
      <w:proofErr w:type="gramStart"/>
      <w:r>
        <w:rPr>
          <w:sz w:val="20"/>
          <w:szCs w:val="20"/>
        </w:rPr>
        <w:t>контроля за</w:t>
      </w:r>
      <w:proofErr w:type="gramEnd"/>
      <w:r>
        <w:rPr>
          <w:sz w:val="20"/>
          <w:szCs w:val="20"/>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37992" w:rsidRDefault="00D01624">
      <w:pPr>
        <w:pStyle w:val="ConsPlusNormal"/>
        <w:ind w:firstLine="540"/>
        <w:jc w:val="both"/>
        <w:rPr>
          <w:sz w:val="20"/>
          <w:szCs w:val="20"/>
        </w:rPr>
      </w:pPr>
      <w:r>
        <w:rPr>
          <w:sz w:val="20"/>
          <w:szCs w:val="20"/>
        </w:rPr>
        <w:t xml:space="preserve">Текущий </w:t>
      </w:r>
      <w:proofErr w:type="gramStart"/>
      <w:r>
        <w:rPr>
          <w:sz w:val="20"/>
          <w:szCs w:val="20"/>
        </w:rPr>
        <w:t>контроль за</w:t>
      </w:r>
      <w:proofErr w:type="gramEnd"/>
      <w:r>
        <w:rPr>
          <w:sz w:val="20"/>
          <w:szCs w:val="20"/>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37992" w:rsidRDefault="00D01624">
      <w:pPr>
        <w:pStyle w:val="ConsPlusNormal"/>
        <w:ind w:firstLine="540"/>
        <w:jc w:val="both"/>
        <w:rPr>
          <w:sz w:val="20"/>
          <w:szCs w:val="20"/>
        </w:rPr>
      </w:pPr>
      <w:r>
        <w:rPr>
          <w:sz w:val="20"/>
          <w:szCs w:val="20"/>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37992" w:rsidRDefault="00D01624">
      <w:pPr>
        <w:pStyle w:val="ConsPlusNormal"/>
        <w:ind w:firstLine="540"/>
        <w:jc w:val="both"/>
        <w:rPr>
          <w:sz w:val="20"/>
          <w:szCs w:val="20"/>
        </w:rPr>
      </w:pPr>
      <w:r>
        <w:rPr>
          <w:sz w:val="20"/>
          <w:szCs w:val="20"/>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0"/>
          <w:szCs w:val="20"/>
        </w:rPr>
        <w:t>контроля за</w:t>
      </w:r>
      <w:proofErr w:type="gramEnd"/>
      <w:r>
        <w:rPr>
          <w:sz w:val="20"/>
          <w:szCs w:val="20"/>
        </w:rPr>
        <w:t xml:space="preserve"> полнотой и качеством предоставления муниципальной услуги.</w:t>
      </w:r>
    </w:p>
    <w:p w:rsidR="00337992" w:rsidRDefault="00D01624">
      <w:pPr>
        <w:pStyle w:val="ConsPlusNormal"/>
        <w:ind w:firstLine="540"/>
        <w:jc w:val="both"/>
        <w:rPr>
          <w:sz w:val="20"/>
          <w:szCs w:val="20"/>
        </w:rPr>
      </w:pPr>
      <w:proofErr w:type="gramStart"/>
      <w:r>
        <w:rPr>
          <w:sz w:val="20"/>
          <w:szCs w:val="20"/>
        </w:rPr>
        <w:t>Контроль за</w:t>
      </w:r>
      <w:proofErr w:type="gramEnd"/>
      <w:r>
        <w:rPr>
          <w:sz w:val="20"/>
          <w:szCs w:val="20"/>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37992" w:rsidRDefault="00D01624">
      <w:pPr>
        <w:pStyle w:val="ConsPlusNormal"/>
        <w:ind w:firstLine="540"/>
        <w:jc w:val="both"/>
        <w:rPr>
          <w:sz w:val="20"/>
          <w:szCs w:val="20"/>
        </w:rPr>
      </w:pPr>
      <w:r>
        <w:rPr>
          <w:sz w:val="20"/>
          <w:szCs w:val="20"/>
        </w:rPr>
        <w:t>Проверки полноты и качества предоставления муниципальной услуги осуществляются на основании распоряжений уполномоченного органа.</w:t>
      </w:r>
    </w:p>
    <w:p w:rsidR="00337992" w:rsidRDefault="00D01624">
      <w:pPr>
        <w:pStyle w:val="ConsPlusNormal"/>
        <w:ind w:firstLine="540"/>
        <w:jc w:val="both"/>
        <w:rPr>
          <w:sz w:val="20"/>
          <w:szCs w:val="20"/>
        </w:rPr>
      </w:pPr>
      <w:r>
        <w:rPr>
          <w:sz w:val="20"/>
          <w:szCs w:val="20"/>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37992" w:rsidRDefault="00D01624">
      <w:pPr>
        <w:pStyle w:val="ConsPlusNormal"/>
        <w:ind w:firstLine="540"/>
        <w:jc w:val="both"/>
        <w:rPr>
          <w:sz w:val="20"/>
          <w:szCs w:val="20"/>
        </w:rPr>
      </w:pPr>
      <w:r>
        <w:rPr>
          <w:sz w:val="20"/>
          <w:szCs w:val="20"/>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37992" w:rsidRDefault="00D01624">
      <w:pPr>
        <w:pStyle w:val="ConsPlusNormal"/>
        <w:ind w:firstLine="540"/>
        <w:jc w:val="both"/>
        <w:rPr>
          <w:sz w:val="20"/>
          <w:szCs w:val="20"/>
        </w:rPr>
      </w:pPr>
      <w:r>
        <w:rPr>
          <w:sz w:val="20"/>
          <w:szCs w:val="20"/>
        </w:rPr>
        <w:t>Периодичность осуществления плановых проверок - не реже одного раза в квартал.</w:t>
      </w:r>
    </w:p>
    <w:p w:rsidR="00337992" w:rsidRDefault="00D01624">
      <w:pPr>
        <w:pStyle w:val="ConsPlusNormal"/>
        <w:ind w:firstLine="540"/>
        <w:jc w:val="both"/>
        <w:rPr>
          <w:sz w:val="20"/>
          <w:szCs w:val="20"/>
        </w:rPr>
      </w:pPr>
      <w:r>
        <w:rPr>
          <w:sz w:val="20"/>
          <w:szCs w:val="20"/>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37992" w:rsidRDefault="00D01624">
      <w:pPr>
        <w:pStyle w:val="ConsPlusNormal"/>
        <w:ind w:firstLine="540"/>
        <w:jc w:val="both"/>
        <w:rPr>
          <w:sz w:val="20"/>
          <w:szCs w:val="20"/>
        </w:rPr>
      </w:pPr>
      <w:r>
        <w:rPr>
          <w:sz w:val="20"/>
          <w:szCs w:val="20"/>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37992" w:rsidRDefault="00D01624">
      <w:pPr>
        <w:pStyle w:val="ConsPlusNormal"/>
        <w:ind w:firstLine="540"/>
        <w:jc w:val="both"/>
        <w:rPr>
          <w:sz w:val="20"/>
          <w:szCs w:val="20"/>
        </w:rPr>
      </w:pPr>
      <w:r>
        <w:rPr>
          <w:sz w:val="20"/>
          <w:szCs w:val="20"/>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37992" w:rsidRDefault="00D01624">
      <w:pPr>
        <w:pStyle w:val="ConsPlusNormal"/>
        <w:ind w:firstLine="540"/>
        <w:jc w:val="both"/>
        <w:rPr>
          <w:sz w:val="20"/>
          <w:szCs w:val="20"/>
        </w:rPr>
      </w:pPr>
      <w:r>
        <w:rPr>
          <w:sz w:val="20"/>
          <w:szCs w:val="20"/>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37992" w:rsidRDefault="00D01624">
      <w:pPr>
        <w:pStyle w:val="ConsPlusNormal"/>
        <w:ind w:firstLine="540"/>
        <w:jc w:val="both"/>
        <w:rPr>
          <w:sz w:val="20"/>
          <w:szCs w:val="20"/>
        </w:rPr>
      </w:pPr>
      <w:r>
        <w:rPr>
          <w:sz w:val="20"/>
          <w:szCs w:val="20"/>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37992" w:rsidRDefault="00D01624">
      <w:pPr>
        <w:pStyle w:val="ConsPlusNormal"/>
        <w:ind w:firstLine="540"/>
        <w:jc w:val="both"/>
        <w:rPr>
          <w:sz w:val="20"/>
          <w:szCs w:val="20"/>
        </w:rPr>
      </w:pPr>
      <w:r>
        <w:rPr>
          <w:sz w:val="20"/>
          <w:szCs w:val="20"/>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337992" w:rsidRDefault="00D01624">
      <w:pPr>
        <w:pStyle w:val="ConsPlusNormal"/>
        <w:ind w:firstLine="540"/>
        <w:jc w:val="both"/>
        <w:rPr>
          <w:sz w:val="20"/>
          <w:szCs w:val="20"/>
        </w:rPr>
      </w:pPr>
      <w:r>
        <w:rPr>
          <w:sz w:val="20"/>
          <w:szCs w:val="20"/>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37992" w:rsidRDefault="00D01624">
      <w:pPr>
        <w:pStyle w:val="ConsPlusNormal"/>
        <w:ind w:firstLine="540"/>
        <w:jc w:val="both"/>
        <w:rPr>
          <w:sz w:val="20"/>
          <w:szCs w:val="20"/>
        </w:rPr>
      </w:pPr>
      <w:r>
        <w:rPr>
          <w:sz w:val="20"/>
          <w:szCs w:val="20"/>
        </w:rPr>
        <w:t xml:space="preserve">4.4. Положения, характеризующие требования к порядку и формам </w:t>
      </w:r>
      <w:proofErr w:type="gramStart"/>
      <w:r>
        <w:rPr>
          <w:sz w:val="20"/>
          <w:szCs w:val="20"/>
        </w:rPr>
        <w:t>контроля за</w:t>
      </w:r>
      <w:proofErr w:type="gramEnd"/>
      <w:r>
        <w:rPr>
          <w:sz w:val="20"/>
          <w:szCs w:val="20"/>
        </w:rPr>
        <w:t xml:space="preserve"> предоставлением муниципальной услуги, в том числе со стороны граждан, их объединений и организаций.</w:t>
      </w:r>
    </w:p>
    <w:p w:rsidR="00337992" w:rsidRDefault="00D01624">
      <w:pPr>
        <w:pStyle w:val="ConsPlusNormal"/>
        <w:ind w:firstLine="540"/>
        <w:jc w:val="both"/>
        <w:rPr>
          <w:sz w:val="20"/>
          <w:szCs w:val="20"/>
        </w:rPr>
      </w:pPr>
      <w:proofErr w:type="gramStart"/>
      <w:r>
        <w:rPr>
          <w:sz w:val="20"/>
          <w:szCs w:val="20"/>
        </w:rPr>
        <w:t>Контроль за</w:t>
      </w:r>
      <w:proofErr w:type="gramEnd"/>
      <w:r>
        <w:rPr>
          <w:sz w:val="20"/>
          <w:szCs w:val="20"/>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37992" w:rsidRDefault="00D01624">
      <w:pPr>
        <w:pStyle w:val="ConsPlusNormal"/>
        <w:ind w:firstLine="540"/>
        <w:jc w:val="both"/>
        <w:rPr>
          <w:sz w:val="20"/>
          <w:szCs w:val="20"/>
        </w:rPr>
      </w:pPr>
      <w:r>
        <w:rPr>
          <w:sz w:val="20"/>
          <w:szCs w:val="20"/>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37992" w:rsidRDefault="00337992">
      <w:pPr>
        <w:pStyle w:val="ConsPlusNormal"/>
        <w:jc w:val="both"/>
        <w:rPr>
          <w:sz w:val="20"/>
          <w:szCs w:val="20"/>
        </w:rPr>
      </w:pPr>
    </w:p>
    <w:p w:rsidR="00337992" w:rsidRDefault="00D01624">
      <w:pPr>
        <w:pStyle w:val="ConsPlusTitle"/>
        <w:jc w:val="center"/>
        <w:outlineLvl w:val="1"/>
        <w:rPr>
          <w:rFonts w:ascii="Times New Roman" w:hAnsi="Times New Roman" w:cs="Times New Roman"/>
          <w:sz w:val="20"/>
          <w:szCs w:val="20"/>
        </w:rPr>
      </w:pPr>
      <w:r>
        <w:rPr>
          <w:rFonts w:ascii="Times New Roman" w:hAnsi="Times New Roman" w:cs="Times New Roman"/>
          <w:sz w:val="20"/>
          <w:szCs w:val="20"/>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337992" w:rsidRDefault="00337992">
      <w:pPr>
        <w:pStyle w:val="ConsPlusNormal"/>
        <w:jc w:val="both"/>
        <w:rPr>
          <w:sz w:val="20"/>
          <w:szCs w:val="20"/>
        </w:rPr>
      </w:pPr>
    </w:p>
    <w:p w:rsidR="00337992" w:rsidRDefault="00D01624">
      <w:pPr>
        <w:pStyle w:val="ConsPlusNormal"/>
        <w:ind w:firstLine="540"/>
        <w:jc w:val="both"/>
        <w:rPr>
          <w:sz w:val="20"/>
          <w:szCs w:val="20"/>
        </w:rPr>
      </w:pPr>
      <w:r>
        <w:rPr>
          <w:sz w:val="20"/>
          <w:szCs w:val="20"/>
        </w:rPr>
        <w:t xml:space="preserve">5.1. </w:t>
      </w:r>
      <w:proofErr w:type="gramStart"/>
      <w:r>
        <w:rPr>
          <w:sz w:val="20"/>
          <w:szCs w:val="20"/>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bookmarkStart w:id="4" w:name="Par358"/>
      <w:proofErr w:type="gramEnd"/>
    </w:p>
    <w:p w:rsidR="00337992" w:rsidRDefault="00D01624">
      <w:pPr>
        <w:pStyle w:val="ConsPlusNormal"/>
        <w:ind w:firstLine="540"/>
        <w:jc w:val="both"/>
        <w:rPr>
          <w:sz w:val="20"/>
          <w:szCs w:val="20"/>
        </w:rPr>
      </w:pPr>
      <w:r>
        <w:rPr>
          <w:sz w:val="20"/>
          <w:szCs w:val="20"/>
        </w:rPr>
        <w:lastRenderedPageBreak/>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337992" w:rsidRDefault="00D01624">
      <w:pPr>
        <w:pStyle w:val="ConsPlusNormal"/>
        <w:ind w:firstLine="540"/>
        <w:jc w:val="both"/>
        <w:rPr>
          <w:sz w:val="20"/>
          <w:szCs w:val="20"/>
        </w:rPr>
      </w:pPr>
      <w:r>
        <w:rPr>
          <w:sz w:val="20"/>
          <w:szCs w:val="20"/>
        </w:rPr>
        <w:t>Жалоба подается в письменной форме на бумажном носителе, в электронной форме в орган, предоставляющий муниципальную услугу.</w:t>
      </w:r>
    </w:p>
    <w:p w:rsidR="00337992" w:rsidRDefault="00D01624">
      <w:pPr>
        <w:pStyle w:val="ConsPlusNormal"/>
        <w:ind w:firstLine="540"/>
        <w:jc w:val="both"/>
      </w:pPr>
      <w:proofErr w:type="gramStart"/>
      <w:r>
        <w:rPr>
          <w:sz w:val="20"/>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337992" w:rsidRDefault="00D01624">
      <w:pPr>
        <w:pStyle w:val="ConsPlusNormal"/>
        <w:ind w:firstLine="540"/>
        <w:jc w:val="both"/>
        <w:rPr>
          <w:sz w:val="20"/>
          <w:szCs w:val="20"/>
        </w:rPr>
      </w:pPr>
      <w:r>
        <w:rPr>
          <w:sz w:val="20"/>
          <w:szCs w:val="20"/>
        </w:rPr>
        <w:t>Заявитель может обратиться с жалобой, в том числе в следующих случаях:</w:t>
      </w:r>
    </w:p>
    <w:p w:rsidR="00337992" w:rsidRDefault="00D01624">
      <w:pPr>
        <w:pStyle w:val="ConsPlusNormal"/>
        <w:ind w:firstLine="540"/>
        <w:jc w:val="both"/>
        <w:rPr>
          <w:sz w:val="20"/>
          <w:szCs w:val="20"/>
        </w:rPr>
      </w:pPr>
      <w:r>
        <w:rPr>
          <w:sz w:val="20"/>
          <w:szCs w:val="20"/>
        </w:rPr>
        <w:t>1) нарушение срока регистрации запроса о предоставлении муниципальной услуги;</w:t>
      </w:r>
    </w:p>
    <w:p w:rsidR="00337992" w:rsidRDefault="00D01624">
      <w:pPr>
        <w:pStyle w:val="ConsPlusNormal"/>
        <w:ind w:firstLine="540"/>
        <w:jc w:val="both"/>
        <w:rPr>
          <w:sz w:val="20"/>
          <w:szCs w:val="20"/>
        </w:rPr>
      </w:pPr>
      <w:r>
        <w:rPr>
          <w:sz w:val="20"/>
          <w:szCs w:val="20"/>
        </w:rPr>
        <w:t>2) нарушение срока предоставления муниципальной услуги;</w:t>
      </w:r>
    </w:p>
    <w:p w:rsidR="00337992" w:rsidRDefault="00D01624">
      <w:pPr>
        <w:pStyle w:val="ConsPlusNormal"/>
        <w:ind w:firstLine="540"/>
        <w:jc w:val="both"/>
        <w:rPr>
          <w:sz w:val="20"/>
          <w:szCs w:val="20"/>
        </w:rPr>
      </w:pPr>
      <w:r>
        <w:rPr>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37992" w:rsidRDefault="00D01624">
      <w:pPr>
        <w:pStyle w:val="ConsPlusNormal"/>
        <w:ind w:firstLine="540"/>
        <w:jc w:val="both"/>
        <w:rPr>
          <w:sz w:val="20"/>
          <w:szCs w:val="20"/>
        </w:rPr>
      </w:pPr>
      <w:r>
        <w:rPr>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37992" w:rsidRDefault="00D01624">
      <w:pPr>
        <w:pStyle w:val="ConsPlusNormal"/>
        <w:ind w:firstLine="540"/>
        <w:jc w:val="both"/>
        <w:rPr>
          <w:sz w:val="20"/>
          <w:szCs w:val="20"/>
        </w:rPr>
      </w:pPr>
      <w:proofErr w:type="gramStart"/>
      <w:r>
        <w:rPr>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37992" w:rsidRDefault="00D01624">
      <w:pPr>
        <w:pStyle w:val="ConsPlusNormal"/>
        <w:ind w:firstLine="540"/>
        <w:jc w:val="both"/>
        <w:rPr>
          <w:sz w:val="20"/>
          <w:szCs w:val="20"/>
        </w:rPr>
      </w:pPr>
      <w:r>
        <w:rPr>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7992" w:rsidRDefault="00D01624">
      <w:pPr>
        <w:pStyle w:val="ConsPlusNormal"/>
        <w:ind w:firstLine="540"/>
        <w:jc w:val="both"/>
        <w:rPr>
          <w:sz w:val="20"/>
          <w:szCs w:val="20"/>
        </w:rPr>
      </w:pPr>
      <w:proofErr w:type="gramStart"/>
      <w:r>
        <w:rPr>
          <w:sz w:val="20"/>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337992" w:rsidRDefault="00D01624">
      <w:pPr>
        <w:pStyle w:val="ConsPlusNormal"/>
        <w:ind w:firstLine="540"/>
        <w:jc w:val="both"/>
        <w:rPr>
          <w:sz w:val="20"/>
          <w:szCs w:val="20"/>
        </w:rPr>
      </w:pPr>
      <w:r>
        <w:rPr>
          <w:sz w:val="20"/>
          <w:szCs w:val="20"/>
        </w:rPr>
        <w:t>8) нарушение срока или порядка выдачи документов по результатам предоставления муниципальной услуги;</w:t>
      </w:r>
    </w:p>
    <w:p w:rsidR="00337992" w:rsidRDefault="00D01624">
      <w:pPr>
        <w:pStyle w:val="ConsPlusNormal"/>
        <w:ind w:firstLine="540"/>
        <w:jc w:val="both"/>
        <w:rPr>
          <w:sz w:val="20"/>
          <w:szCs w:val="20"/>
        </w:rPr>
      </w:pPr>
      <w:proofErr w:type="gramStart"/>
      <w:r>
        <w:rPr>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37992" w:rsidRDefault="00D01624">
      <w:pPr>
        <w:pStyle w:val="ConsPlusNormal"/>
        <w:ind w:firstLine="540"/>
        <w:jc w:val="both"/>
        <w:rPr>
          <w:sz w:val="20"/>
          <w:szCs w:val="20"/>
        </w:rPr>
      </w:pPr>
      <w:r>
        <w:rPr>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337992" w:rsidRDefault="00D01624">
      <w:pPr>
        <w:pStyle w:val="ConsPlusNormal"/>
        <w:ind w:firstLine="540"/>
        <w:jc w:val="both"/>
        <w:rPr>
          <w:sz w:val="20"/>
          <w:szCs w:val="20"/>
        </w:rPr>
      </w:pPr>
      <w:r>
        <w:rPr>
          <w:sz w:val="20"/>
          <w:szCs w:val="20"/>
        </w:rPr>
        <w:t>Жалоба должна содержать:</w:t>
      </w:r>
    </w:p>
    <w:p w:rsidR="00337992" w:rsidRDefault="00D01624">
      <w:pPr>
        <w:pStyle w:val="ConsPlusNormal"/>
        <w:ind w:firstLine="540"/>
        <w:jc w:val="both"/>
        <w:rPr>
          <w:sz w:val="20"/>
          <w:szCs w:val="20"/>
        </w:rPr>
      </w:pPr>
      <w:r>
        <w:rPr>
          <w:sz w:val="20"/>
          <w:szCs w:val="2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37992" w:rsidRDefault="00D01624">
      <w:pPr>
        <w:pStyle w:val="ConsPlusNormal"/>
        <w:ind w:firstLine="540"/>
        <w:jc w:val="both"/>
        <w:rPr>
          <w:sz w:val="20"/>
          <w:szCs w:val="20"/>
        </w:rPr>
      </w:pPr>
      <w:proofErr w:type="gramStart"/>
      <w:r>
        <w:rPr>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7992" w:rsidRDefault="00D01624">
      <w:pPr>
        <w:pStyle w:val="ConsPlusNormal"/>
        <w:ind w:firstLine="540"/>
        <w:jc w:val="both"/>
        <w:rPr>
          <w:sz w:val="20"/>
          <w:szCs w:val="20"/>
        </w:rPr>
      </w:pPr>
      <w:r>
        <w:rPr>
          <w:sz w:val="20"/>
          <w:szCs w:val="20"/>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37992" w:rsidRDefault="00D01624">
      <w:pPr>
        <w:pStyle w:val="ConsPlusNormal"/>
        <w:ind w:firstLine="540"/>
        <w:jc w:val="both"/>
        <w:rPr>
          <w:sz w:val="20"/>
          <w:szCs w:val="20"/>
        </w:rPr>
      </w:pPr>
      <w:r>
        <w:rPr>
          <w:sz w:val="20"/>
          <w:szCs w:val="20"/>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37992" w:rsidRDefault="00D01624">
      <w:pPr>
        <w:pStyle w:val="ConsPlusNormal"/>
        <w:ind w:firstLine="540"/>
        <w:jc w:val="both"/>
        <w:rPr>
          <w:sz w:val="20"/>
          <w:szCs w:val="20"/>
        </w:rPr>
      </w:pPr>
      <w:r>
        <w:rPr>
          <w:sz w:val="20"/>
          <w:szCs w:val="20"/>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37992" w:rsidRDefault="00D01624">
      <w:pPr>
        <w:pStyle w:val="ConsPlusNormal"/>
        <w:ind w:firstLine="540"/>
        <w:jc w:val="both"/>
        <w:rPr>
          <w:sz w:val="20"/>
          <w:szCs w:val="20"/>
        </w:rPr>
      </w:pPr>
      <w:r>
        <w:rPr>
          <w:sz w:val="20"/>
          <w:szCs w:val="20"/>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337992" w:rsidRDefault="00D01624">
      <w:pPr>
        <w:pStyle w:val="ConsPlusNormal"/>
        <w:ind w:firstLine="540"/>
        <w:jc w:val="both"/>
        <w:rPr>
          <w:sz w:val="20"/>
          <w:szCs w:val="20"/>
        </w:rPr>
      </w:pPr>
      <w:r>
        <w:rPr>
          <w:sz w:val="20"/>
          <w:szCs w:val="20"/>
        </w:rPr>
        <w:t>5.3. Способы информирования заявителей о порядке подачи и рассмотрения жалобы, в том числе с использованием ЕПГУ, РПГУ.</w:t>
      </w:r>
    </w:p>
    <w:p w:rsidR="00337992" w:rsidRDefault="00D01624">
      <w:pPr>
        <w:pStyle w:val="ConsPlusNormal"/>
        <w:ind w:firstLine="540"/>
        <w:jc w:val="both"/>
        <w:rPr>
          <w:sz w:val="20"/>
          <w:szCs w:val="20"/>
        </w:rPr>
      </w:pPr>
      <w:r>
        <w:rPr>
          <w:sz w:val="20"/>
          <w:szCs w:val="2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7992" w:rsidRDefault="00D01624">
      <w:pPr>
        <w:pStyle w:val="ConsPlusNormal"/>
        <w:ind w:firstLine="540"/>
        <w:jc w:val="both"/>
        <w:rPr>
          <w:sz w:val="20"/>
          <w:szCs w:val="20"/>
        </w:rPr>
      </w:pPr>
      <w:r>
        <w:rPr>
          <w:sz w:val="20"/>
          <w:szCs w:val="20"/>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w:t>
      </w:r>
      <w:r>
        <w:rPr>
          <w:sz w:val="20"/>
          <w:szCs w:val="20"/>
        </w:rPr>
        <w:lastRenderedPageBreak/>
        <w:t xml:space="preserve">нарушений при оказании муниципальной услуги, а также приносятся извинения за доставленные </w:t>
      </w:r>
      <w:proofErr w:type="gramStart"/>
      <w:r>
        <w:rPr>
          <w:sz w:val="20"/>
          <w:szCs w:val="20"/>
        </w:rPr>
        <w:t>неудобства</w:t>
      </w:r>
      <w:proofErr w:type="gramEnd"/>
      <w:r>
        <w:rPr>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37992" w:rsidRDefault="00D01624">
      <w:pPr>
        <w:pStyle w:val="ConsPlusNormal"/>
        <w:ind w:firstLine="540"/>
        <w:jc w:val="both"/>
        <w:rPr>
          <w:sz w:val="20"/>
          <w:szCs w:val="20"/>
        </w:rPr>
      </w:pPr>
      <w:r>
        <w:rPr>
          <w:sz w:val="20"/>
          <w:szCs w:val="20"/>
        </w:rPr>
        <w:t xml:space="preserve">В случае признания </w:t>
      </w:r>
      <w:proofErr w:type="gramStart"/>
      <w:r>
        <w:rPr>
          <w:sz w:val="20"/>
          <w:szCs w:val="20"/>
        </w:rPr>
        <w:t>жалобы</w:t>
      </w:r>
      <w:proofErr w:type="gramEnd"/>
      <w:r>
        <w:rPr>
          <w:sz w:val="20"/>
          <w:szCs w:val="2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7992" w:rsidRDefault="00D01624">
      <w:pPr>
        <w:pStyle w:val="ConsPlusNormal"/>
        <w:ind w:firstLine="540"/>
        <w:jc w:val="both"/>
      </w:pPr>
      <w:r>
        <w:rPr>
          <w:sz w:val="20"/>
          <w:szCs w:val="20"/>
        </w:rPr>
        <w:t xml:space="preserve">В случае установления в ходе или по результатам </w:t>
      </w:r>
      <w:proofErr w:type="gramStart"/>
      <w:r>
        <w:rPr>
          <w:sz w:val="20"/>
          <w:szCs w:val="20"/>
        </w:rPr>
        <w:t>рассмотрения жалобы признаков состава административного правонарушения</w:t>
      </w:r>
      <w:proofErr w:type="gramEnd"/>
      <w:r>
        <w:rPr>
          <w:sz w:val="20"/>
          <w:szCs w:val="20"/>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337992" w:rsidRDefault="00D01624">
      <w:pPr>
        <w:pStyle w:val="ConsPlusNormal"/>
        <w:ind w:firstLine="540"/>
        <w:jc w:val="both"/>
        <w:rPr>
          <w:sz w:val="20"/>
          <w:szCs w:val="20"/>
        </w:rPr>
      </w:pPr>
      <w:r>
        <w:rPr>
          <w:sz w:val="20"/>
          <w:szCs w:val="20"/>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37992" w:rsidRDefault="00D01624">
      <w:pPr>
        <w:pStyle w:val="ConsPlusNormal"/>
        <w:ind w:firstLine="540"/>
        <w:jc w:val="both"/>
        <w:rPr>
          <w:sz w:val="20"/>
          <w:szCs w:val="20"/>
        </w:rPr>
      </w:pPr>
      <w:proofErr w:type="gramStart"/>
      <w:r>
        <w:rPr>
          <w:sz w:val="20"/>
          <w:szCs w:val="20"/>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Pr>
          <w:sz w:val="20"/>
          <w:szCs w:val="20"/>
        </w:rPr>
        <w:t xml:space="preserve">, </w:t>
      </w:r>
      <w:proofErr w:type="gramStart"/>
      <w:r>
        <w:rPr>
          <w:sz w:val="20"/>
          <w:szCs w:val="20"/>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337992" w:rsidRDefault="00337992">
      <w:pPr>
        <w:pStyle w:val="ConsPlusNormal"/>
        <w:jc w:val="both"/>
        <w:rPr>
          <w:sz w:val="20"/>
          <w:szCs w:val="20"/>
        </w:rPr>
      </w:pPr>
    </w:p>
    <w:p w:rsidR="00337992" w:rsidRDefault="00D01624">
      <w:pPr>
        <w:pStyle w:val="ConsPlusTitle"/>
        <w:jc w:val="center"/>
        <w:outlineLvl w:val="1"/>
        <w:rPr>
          <w:rFonts w:ascii="Times New Roman" w:hAnsi="Times New Roman" w:cs="Times New Roman"/>
          <w:sz w:val="20"/>
          <w:szCs w:val="20"/>
        </w:rPr>
      </w:pPr>
      <w:r>
        <w:rPr>
          <w:rFonts w:ascii="Times New Roman" w:hAnsi="Times New Roman" w:cs="Times New Roman"/>
          <w:sz w:val="20"/>
          <w:szCs w:val="20"/>
        </w:rPr>
        <w:t>6. Особенности выполнения административных процедур (действий) в МФЦ</w:t>
      </w:r>
    </w:p>
    <w:p w:rsidR="00337992" w:rsidRDefault="00337992">
      <w:pPr>
        <w:pStyle w:val="ConsPlusNormal"/>
        <w:jc w:val="both"/>
        <w:rPr>
          <w:sz w:val="20"/>
          <w:szCs w:val="20"/>
        </w:rPr>
      </w:pPr>
    </w:p>
    <w:p w:rsidR="00337992" w:rsidRDefault="00D01624">
      <w:pPr>
        <w:pStyle w:val="ConsPlusNormal"/>
        <w:ind w:firstLine="540"/>
        <w:jc w:val="both"/>
        <w:rPr>
          <w:sz w:val="20"/>
          <w:szCs w:val="20"/>
        </w:rPr>
      </w:pPr>
      <w:r>
        <w:rPr>
          <w:sz w:val="20"/>
          <w:szCs w:val="20"/>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337992" w:rsidRDefault="00D01624">
      <w:pPr>
        <w:pStyle w:val="ConsPlusNormal"/>
        <w:ind w:firstLine="540"/>
        <w:jc w:val="both"/>
        <w:rPr>
          <w:sz w:val="20"/>
          <w:szCs w:val="20"/>
        </w:rPr>
      </w:pPr>
      <w:r>
        <w:rPr>
          <w:sz w:val="20"/>
          <w:szCs w:val="20"/>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37992" w:rsidRDefault="00D01624">
      <w:pPr>
        <w:pStyle w:val="ConsPlusNormal"/>
        <w:ind w:firstLine="540"/>
        <w:jc w:val="both"/>
        <w:rPr>
          <w:sz w:val="20"/>
          <w:szCs w:val="20"/>
        </w:rPr>
      </w:pPr>
      <w:r>
        <w:rPr>
          <w:sz w:val="20"/>
          <w:szCs w:val="20"/>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bookmarkStart w:id="5" w:name="Par397"/>
    </w:p>
    <w:p w:rsidR="00337992" w:rsidRDefault="00D01624">
      <w:pPr>
        <w:pStyle w:val="ConsPlusNormal"/>
        <w:ind w:firstLine="540"/>
        <w:jc w:val="both"/>
        <w:rPr>
          <w:sz w:val="20"/>
          <w:szCs w:val="20"/>
        </w:rPr>
      </w:pPr>
      <w:r>
        <w:rPr>
          <w:sz w:val="20"/>
          <w:szCs w:val="20"/>
        </w:rPr>
        <w:t>6.4. Прием заявлений о предоставлении муниципальной услуги и иных документов, необходимых для предоставления муниципальной услуги.</w:t>
      </w:r>
    </w:p>
    <w:p w:rsidR="00337992" w:rsidRDefault="00D01624">
      <w:pPr>
        <w:pStyle w:val="ConsPlusNormal"/>
        <w:ind w:firstLine="540"/>
        <w:jc w:val="both"/>
        <w:rPr>
          <w:sz w:val="20"/>
          <w:szCs w:val="20"/>
        </w:rPr>
      </w:pPr>
      <w:r>
        <w:rPr>
          <w:sz w:val="20"/>
          <w:szCs w:val="20"/>
        </w:rPr>
        <w:t>При личном обращении заявителя в МФЦ сотрудник, ответственный за прием документов:</w:t>
      </w:r>
    </w:p>
    <w:p w:rsidR="00337992" w:rsidRDefault="00D01624">
      <w:pPr>
        <w:pStyle w:val="ConsPlusNormal"/>
        <w:ind w:firstLine="540"/>
        <w:jc w:val="both"/>
        <w:rPr>
          <w:sz w:val="20"/>
          <w:szCs w:val="20"/>
        </w:rPr>
      </w:pPr>
      <w:r>
        <w:rPr>
          <w:sz w:val="20"/>
          <w:szCs w:val="20"/>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37992" w:rsidRDefault="00D01624">
      <w:pPr>
        <w:pStyle w:val="ConsPlusNormal"/>
        <w:ind w:firstLine="540"/>
        <w:jc w:val="both"/>
        <w:rPr>
          <w:sz w:val="20"/>
          <w:szCs w:val="20"/>
        </w:rPr>
      </w:pPr>
      <w:r>
        <w:rPr>
          <w:sz w:val="20"/>
          <w:szCs w:val="20"/>
        </w:rPr>
        <w:t>- проверяет представленное заявление и документы на предмет:</w:t>
      </w:r>
    </w:p>
    <w:p w:rsidR="00337992" w:rsidRDefault="00D01624">
      <w:pPr>
        <w:pStyle w:val="ConsPlusNormal"/>
        <w:ind w:firstLine="540"/>
        <w:jc w:val="both"/>
        <w:rPr>
          <w:sz w:val="20"/>
          <w:szCs w:val="20"/>
        </w:rPr>
      </w:pPr>
      <w:r>
        <w:rPr>
          <w:sz w:val="20"/>
          <w:szCs w:val="20"/>
        </w:rPr>
        <w:t>1) текст в заявлении поддается прочтению;</w:t>
      </w:r>
    </w:p>
    <w:p w:rsidR="00337992" w:rsidRDefault="00D01624">
      <w:pPr>
        <w:pStyle w:val="ConsPlusNormal"/>
        <w:ind w:firstLine="540"/>
        <w:jc w:val="both"/>
        <w:rPr>
          <w:sz w:val="20"/>
          <w:szCs w:val="20"/>
        </w:rPr>
      </w:pPr>
      <w:r>
        <w:rPr>
          <w:sz w:val="20"/>
          <w:szCs w:val="20"/>
        </w:rPr>
        <w:t>2) в заявлении указаны фамилия, имя, отчество (последнее - при наличии) физического лица либо наименование юридического лица;</w:t>
      </w:r>
    </w:p>
    <w:p w:rsidR="00337992" w:rsidRDefault="00D01624">
      <w:pPr>
        <w:pStyle w:val="ConsPlusNormal"/>
        <w:ind w:firstLine="540"/>
        <w:jc w:val="both"/>
        <w:rPr>
          <w:sz w:val="20"/>
          <w:szCs w:val="20"/>
        </w:rPr>
      </w:pPr>
      <w:r>
        <w:rPr>
          <w:sz w:val="20"/>
          <w:szCs w:val="20"/>
        </w:rPr>
        <w:t>3) заявление подписано уполномоченным лицом;</w:t>
      </w:r>
    </w:p>
    <w:p w:rsidR="00337992" w:rsidRDefault="00D01624">
      <w:pPr>
        <w:pStyle w:val="ConsPlusNormal"/>
        <w:ind w:firstLine="540"/>
        <w:jc w:val="both"/>
        <w:rPr>
          <w:sz w:val="20"/>
          <w:szCs w:val="20"/>
        </w:rPr>
      </w:pPr>
      <w:r>
        <w:rPr>
          <w:sz w:val="20"/>
          <w:szCs w:val="20"/>
        </w:rPr>
        <w:t>4) приложены документы, необходимые для предоставления муниципальной услуги;</w:t>
      </w:r>
    </w:p>
    <w:p w:rsidR="00337992" w:rsidRDefault="00D01624">
      <w:pPr>
        <w:pStyle w:val="ConsPlusNormal"/>
        <w:ind w:firstLine="540"/>
        <w:jc w:val="both"/>
        <w:rPr>
          <w:sz w:val="20"/>
          <w:szCs w:val="20"/>
        </w:rPr>
      </w:pPr>
      <w:r>
        <w:rPr>
          <w:sz w:val="20"/>
          <w:szCs w:val="20"/>
        </w:rPr>
        <w:t>5) соответствие данных документа, удостоверяющего личность, данным, указанным в заявлении и необходимых документах;</w:t>
      </w:r>
    </w:p>
    <w:p w:rsidR="00337992" w:rsidRDefault="00D01624">
      <w:pPr>
        <w:pStyle w:val="ConsPlusNormal"/>
        <w:ind w:firstLine="540"/>
        <w:jc w:val="both"/>
        <w:rPr>
          <w:sz w:val="20"/>
          <w:szCs w:val="20"/>
        </w:rPr>
      </w:pPr>
      <w:r>
        <w:rPr>
          <w:sz w:val="20"/>
          <w:szCs w:val="20"/>
        </w:rPr>
        <w:t>- заполняет сведения о заявителе и представленных документах в автоматизированной информационной системе (АИС МФЦ);</w:t>
      </w:r>
    </w:p>
    <w:p w:rsidR="00337992" w:rsidRDefault="00D01624">
      <w:pPr>
        <w:pStyle w:val="ConsPlusNormal"/>
        <w:ind w:firstLine="540"/>
        <w:jc w:val="both"/>
        <w:rPr>
          <w:sz w:val="20"/>
          <w:szCs w:val="20"/>
        </w:rPr>
      </w:pPr>
      <w:r>
        <w:rPr>
          <w:sz w:val="20"/>
          <w:szCs w:val="20"/>
        </w:rPr>
        <w:t>- выдает расписку в получении документов на предоставление услуги, сформированную в АИС МФЦ;</w:t>
      </w:r>
    </w:p>
    <w:p w:rsidR="00337992" w:rsidRDefault="00D01624">
      <w:pPr>
        <w:pStyle w:val="ConsPlusNormal"/>
        <w:ind w:firstLine="540"/>
        <w:jc w:val="both"/>
        <w:rPr>
          <w:sz w:val="20"/>
          <w:szCs w:val="20"/>
        </w:rPr>
      </w:pPr>
      <w:r>
        <w:rPr>
          <w:sz w:val="20"/>
          <w:szCs w:val="20"/>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37992" w:rsidRDefault="00D01624">
      <w:pPr>
        <w:pStyle w:val="ConsPlusNormal"/>
        <w:ind w:firstLine="540"/>
        <w:jc w:val="both"/>
        <w:rPr>
          <w:sz w:val="20"/>
          <w:szCs w:val="20"/>
        </w:rPr>
      </w:pPr>
      <w:r>
        <w:rPr>
          <w:sz w:val="20"/>
          <w:szCs w:val="20"/>
        </w:rPr>
        <w:t>- уведомляет заявителя о том, что невостребованные документы хранятся в МФЦ в течение 30 дней, после чего передаются в уполномоченный орган.</w:t>
      </w:r>
    </w:p>
    <w:p w:rsidR="00337992" w:rsidRDefault="00D01624">
      <w:pPr>
        <w:pStyle w:val="ConsPlusNormal"/>
        <w:ind w:firstLine="540"/>
        <w:jc w:val="both"/>
        <w:rPr>
          <w:sz w:val="20"/>
          <w:szCs w:val="20"/>
        </w:rPr>
      </w:pPr>
      <w:r>
        <w:rPr>
          <w:sz w:val="20"/>
          <w:szCs w:val="20"/>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37992" w:rsidRDefault="00D01624">
      <w:pPr>
        <w:pStyle w:val="ConsPlusNormal"/>
        <w:ind w:firstLine="540"/>
        <w:jc w:val="both"/>
        <w:rPr>
          <w:sz w:val="20"/>
          <w:szCs w:val="20"/>
        </w:rPr>
      </w:pPr>
      <w:r>
        <w:rPr>
          <w:sz w:val="20"/>
          <w:szCs w:val="20"/>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w:t>
      </w:r>
      <w:r>
        <w:rPr>
          <w:sz w:val="20"/>
          <w:szCs w:val="20"/>
        </w:rPr>
        <w:lastRenderedPageBreak/>
        <w:t xml:space="preserve">включая составление на бумажном носителе и </w:t>
      </w:r>
      <w:proofErr w:type="gramStart"/>
      <w:r>
        <w:rPr>
          <w:sz w:val="20"/>
          <w:szCs w:val="20"/>
        </w:rPr>
        <w:t>заверение выписок</w:t>
      </w:r>
      <w:proofErr w:type="gramEnd"/>
      <w:r>
        <w:rPr>
          <w:sz w:val="20"/>
          <w:szCs w:val="20"/>
        </w:rPr>
        <w:t xml:space="preserve"> из информационных систем органов, предоставляющих муниципальные услуги.</w:t>
      </w:r>
    </w:p>
    <w:p w:rsidR="00337992" w:rsidRDefault="00D01624">
      <w:pPr>
        <w:pStyle w:val="ConsPlusNormal"/>
        <w:ind w:firstLine="540"/>
        <w:jc w:val="both"/>
        <w:rPr>
          <w:sz w:val="20"/>
          <w:szCs w:val="20"/>
        </w:rPr>
      </w:pPr>
      <w:r>
        <w:rPr>
          <w:sz w:val="20"/>
          <w:szCs w:val="20"/>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37992" w:rsidRDefault="00D01624">
      <w:pPr>
        <w:pStyle w:val="ConsPlusNormal"/>
        <w:ind w:firstLine="540"/>
        <w:jc w:val="both"/>
        <w:rPr>
          <w:sz w:val="20"/>
          <w:szCs w:val="20"/>
        </w:rPr>
      </w:pPr>
      <w:r>
        <w:rPr>
          <w:sz w:val="20"/>
          <w:szCs w:val="20"/>
        </w:rPr>
        <w:t>6.6.1. Ответственность за выдачу результата предоставления муниципальной услуги несет сотрудник МФЦ, уполномоченный руководителем МФЦ.</w:t>
      </w:r>
    </w:p>
    <w:p w:rsidR="00337992" w:rsidRDefault="00D01624">
      <w:pPr>
        <w:pStyle w:val="ConsPlusNormal"/>
        <w:ind w:firstLine="540"/>
        <w:jc w:val="both"/>
      </w:pPr>
      <w:r>
        <w:rPr>
          <w:sz w:val="20"/>
          <w:szCs w:val="20"/>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337992" w:rsidRDefault="00D01624">
      <w:pPr>
        <w:pStyle w:val="ConsPlusNormal"/>
        <w:ind w:firstLine="540"/>
        <w:jc w:val="both"/>
        <w:rPr>
          <w:sz w:val="20"/>
          <w:szCs w:val="20"/>
        </w:rPr>
      </w:pPr>
      <w:r>
        <w:rPr>
          <w:sz w:val="20"/>
          <w:szCs w:val="20"/>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37992" w:rsidRDefault="00D01624">
      <w:pPr>
        <w:pStyle w:val="ConsPlusNormal"/>
        <w:ind w:firstLine="540"/>
        <w:jc w:val="both"/>
        <w:rPr>
          <w:sz w:val="20"/>
          <w:szCs w:val="20"/>
        </w:rPr>
      </w:pPr>
      <w:r>
        <w:rPr>
          <w:sz w:val="20"/>
          <w:szCs w:val="20"/>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37992" w:rsidRDefault="00D01624">
      <w:pPr>
        <w:pStyle w:val="ConsPlusNormal"/>
        <w:ind w:firstLine="540"/>
        <w:jc w:val="both"/>
        <w:rPr>
          <w:sz w:val="20"/>
          <w:szCs w:val="20"/>
        </w:rPr>
      </w:pPr>
      <w:r>
        <w:rPr>
          <w:sz w:val="20"/>
          <w:szCs w:val="20"/>
        </w:rPr>
        <w:t>Невостребованные документы хранятся в МФЦ в течение 30 дней, после чего передаются в уполномоченный орган.</w:t>
      </w:r>
    </w:p>
    <w:p w:rsidR="00337992" w:rsidRDefault="00D01624">
      <w:pPr>
        <w:pStyle w:val="ConsPlusNormal"/>
        <w:ind w:firstLine="540"/>
        <w:jc w:val="both"/>
        <w:rPr>
          <w:sz w:val="20"/>
          <w:szCs w:val="20"/>
        </w:rPr>
      </w:pPr>
      <w:r>
        <w:rPr>
          <w:sz w:val="20"/>
          <w:szCs w:val="20"/>
        </w:rPr>
        <w:t xml:space="preserve">6.7. </w:t>
      </w:r>
      <w:proofErr w:type="gramStart"/>
      <w:r>
        <w:rPr>
          <w:sz w:val="20"/>
          <w:szCs w:val="20"/>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Pr>
          <w:sz w:val="20"/>
          <w:szCs w:val="20"/>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37992" w:rsidRDefault="00D01624">
      <w:pPr>
        <w:pStyle w:val="ConsPlusNormal"/>
        <w:ind w:firstLine="540"/>
        <w:jc w:val="both"/>
      </w:pPr>
      <w:r>
        <w:rPr>
          <w:sz w:val="20"/>
          <w:szCs w:val="20"/>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gtFram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r>
          <w:rPr>
            <w:sz w:val="20"/>
            <w:szCs w:val="20"/>
          </w:rPr>
          <w:t>пунктом 5.1</w:t>
        </w:r>
      </w:hyperlink>
      <w:r>
        <w:rPr>
          <w:sz w:val="20"/>
          <w:szCs w:val="20"/>
        </w:rPr>
        <w:t xml:space="preserve"> настоящего административного регламента.</w:t>
      </w:r>
    </w:p>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4F7E03" w:rsidRDefault="004F7E03">
      <w:pPr>
        <w:pStyle w:val="ConsPlusNormal"/>
        <w:jc w:val="right"/>
        <w:outlineLvl w:val="1"/>
        <w:rPr>
          <w:sz w:val="20"/>
          <w:szCs w:val="20"/>
        </w:rPr>
      </w:pPr>
    </w:p>
    <w:p w:rsidR="004F7E03" w:rsidRDefault="004F7E03">
      <w:pPr>
        <w:pStyle w:val="ConsPlusNormal"/>
        <w:jc w:val="right"/>
        <w:outlineLvl w:val="1"/>
        <w:rPr>
          <w:sz w:val="20"/>
          <w:szCs w:val="20"/>
        </w:rPr>
      </w:pPr>
    </w:p>
    <w:p w:rsidR="004F7E03" w:rsidRDefault="004F7E03">
      <w:pPr>
        <w:pStyle w:val="ConsPlusNormal"/>
        <w:jc w:val="right"/>
        <w:outlineLvl w:val="1"/>
        <w:rPr>
          <w:sz w:val="20"/>
          <w:szCs w:val="20"/>
        </w:rPr>
      </w:pPr>
    </w:p>
    <w:p w:rsidR="004F7E03" w:rsidRDefault="004F7E03">
      <w:pPr>
        <w:pStyle w:val="ConsPlusNormal"/>
        <w:jc w:val="right"/>
        <w:outlineLvl w:val="1"/>
        <w:rPr>
          <w:sz w:val="20"/>
          <w:szCs w:val="20"/>
        </w:rPr>
      </w:pPr>
    </w:p>
    <w:p w:rsidR="00337992" w:rsidRDefault="00D01624">
      <w:pPr>
        <w:pStyle w:val="ConsPlusNormal"/>
        <w:jc w:val="right"/>
        <w:outlineLvl w:val="1"/>
        <w:rPr>
          <w:sz w:val="20"/>
          <w:szCs w:val="20"/>
        </w:rPr>
      </w:pPr>
      <w:r>
        <w:rPr>
          <w:sz w:val="20"/>
          <w:szCs w:val="20"/>
        </w:rPr>
        <w:t>Приложение № 1</w:t>
      </w:r>
    </w:p>
    <w:p w:rsidR="00337992" w:rsidRDefault="00D01624">
      <w:pPr>
        <w:pStyle w:val="ConsPlusNormal"/>
        <w:jc w:val="right"/>
        <w:rPr>
          <w:sz w:val="20"/>
          <w:szCs w:val="20"/>
        </w:rPr>
      </w:pPr>
      <w:r>
        <w:rPr>
          <w:sz w:val="20"/>
          <w:szCs w:val="20"/>
        </w:rPr>
        <w:t>к административному регламенту</w:t>
      </w:r>
    </w:p>
    <w:p w:rsidR="00337992" w:rsidRDefault="00D01624">
      <w:pPr>
        <w:pStyle w:val="ConsPlusNormal"/>
        <w:jc w:val="right"/>
        <w:rPr>
          <w:sz w:val="20"/>
          <w:szCs w:val="20"/>
        </w:rPr>
      </w:pPr>
      <w:r>
        <w:rPr>
          <w:sz w:val="20"/>
          <w:szCs w:val="20"/>
        </w:rPr>
        <w:t>предоставления муниципальной услуги</w:t>
      </w:r>
    </w:p>
    <w:p w:rsidR="00337992" w:rsidRDefault="00D01624">
      <w:pPr>
        <w:pStyle w:val="ConsPlusNormal"/>
        <w:ind w:left="6096"/>
        <w:jc w:val="both"/>
        <w:rPr>
          <w:sz w:val="20"/>
          <w:szCs w:val="20"/>
        </w:rPr>
      </w:pPr>
      <w:r>
        <w:rPr>
          <w:sz w:val="20"/>
          <w:szCs w:val="20"/>
        </w:rPr>
        <w:t>«Перевод жилого помещения в нежилое помещение и нежилого помещения в жилое помещение»</w:t>
      </w:r>
    </w:p>
    <w:p w:rsidR="00337992" w:rsidRDefault="00337992">
      <w:pPr>
        <w:pStyle w:val="ConsPlusNormal"/>
        <w:ind w:left="6096"/>
        <w:jc w:val="both"/>
        <w:rPr>
          <w:sz w:val="20"/>
          <w:szCs w:val="20"/>
        </w:rPr>
      </w:pPr>
    </w:p>
    <w:p w:rsidR="00337992" w:rsidRDefault="00337992">
      <w:pPr>
        <w:pStyle w:val="ConsPlusNormal"/>
        <w:ind w:left="6096"/>
        <w:jc w:val="both"/>
        <w:rPr>
          <w:sz w:val="20"/>
          <w:szCs w:val="20"/>
        </w:rPr>
      </w:pPr>
    </w:p>
    <w:p w:rsidR="00337992" w:rsidRDefault="00D01624">
      <w:pPr>
        <w:pStyle w:val="ConsPlusTitle"/>
        <w:jc w:val="center"/>
        <w:rPr>
          <w:rFonts w:ascii="Times New Roman" w:hAnsi="Times New Roman" w:cs="Times New Roman"/>
          <w:sz w:val="20"/>
          <w:szCs w:val="20"/>
        </w:rPr>
      </w:pPr>
      <w:r>
        <w:rPr>
          <w:rFonts w:ascii="Times New Roman" w:hAnsi="Times New Roman" w:cs="Times New Roman"/>
          <w:sz w:val="20"/>
          <w:szCs w:val="20"/>
        </w:rPr>
        <w:t>БЛОК-СХЕМА</w:t>
      </w:r>
      <w:bookmarkStart w:id="6" w:name="Par436"/>
    </w:p>
    <w:p w:rsidR="00337992" w:rsidRDefault="00D01624">
      <w:pPr>
        <w:pStyle w:val="ConsPlusTitle"/>
        <w:jc w:val="center"/>
        <w:rPr>
          <w:rFonts w:ascii="Times New Roman" w:hAnsi="Times New Roman" w:cs="Times New Roman"/>
          <w:sz w:val="20"/>
          <w:szCs w:val="20"/>
        </w:rPr>
      </w:pPr>
      <w:r>
        <w:rPr>
          <w:rFonts w:ascii="Times New Roman" w:hAnsi="Times New Roman" w:cs="Times New Roman"/>
          <w:sz w:val="20"/>
          <w:szCs w:val="20"/>
        </w:rPr>
        <w:t>ПРЕДОСТАВЛЕНИЯ МУНИЦИПАЛЬНОЙ УСЛУГИ «ПЕРЕВОД ЖИЛОГО ПОМЕЩЕНИЯ В НЕЖИЛОЕ ПОМЕЩЕНИЕ И НЕЖИЛОГО ПОМЕЩЕНИЯ В ЖИЛОЕ ПОМЕЩЕНИЕ»</w:t>
      </w:r>
    </w:p>
    <w:p w:rsidR="00337992" w:rsidRDefault="00337992">
      <w:pPr>
        <w:pStyle w:val="ConsPlusTitle"/>
        <w:jc w:val="center"/>
        <w:rPr>
          <w:sz w:val="20"/>
          <w:szCs w:val="20"/>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3114"/>
        <w:gridCol w:w="2839"/>
        <w:gridCol w:w="3118"/>
      </w:tblGrid>
      <w:tr w:rsidR="00337992">
        <w:tc>
          <w:tcPr>
            <w:tcW w:w="3114" w:type="dxa"/>
            <w:tcBorders>
              <w:right w:val="single" w:sz="4" w:space="0" w:color="000000"/>
            </w:tcBorders>
          </w:tcPr>
          <w:p w:rsidR="00337992" w:rsidRDefault="00337992">
            <w:pPr>
              <w:pStyle w:val="ConsPlusNormal"/>
              <w:jc w:val="center"/>
              <w:rPr>
                <w:sz w:val="20"/>
                <w:szCs w:val="20"/>
              </w:rPr>
            </w:pPr>
          </w:p>
        </w:tc>
        <w:tc>
          <w:tcPr>
            <w:tcW w:w="2839" w:type="dxa"/>
            <w:tcBorders>
              <w:top w:val="single" w:sz="4" w:space="0" w:color="000000"/>
              <w:left w:val="single" w:sz="4" w:space="0" w:color="000000"/>
              <w:bottom w:val="single" w:sz="4" w:space="0" w:color="000000"/>
              <w:right w:val="single" w:sz="4" w:space="0" w:color="000000"/>
            </w:tcBorders>
          </w:tcPr>
          <w:p w:rsidR="00337992" w:rsidRDefault="00D01624">
            <w:pPr>
              <w:pStyle w:val="ConsPlusNormal"/>
              <w:jc w:val="center"/>
              <w:rPr>
                <w:sz w:val="20"/>
                <w:szCs w:val="20"/>
              </w:rPr>
            </w:pPr>
            <w:r>
              <w:rPr>
                <w:sz w:val="20"/>
                <w:szCs w:val="20"/>
              </w:rPr>
              <w:t>Заявитель</w:t>
            </w:r>
          </w:p>
        </w:tc>
        <w:tc>
          <w:tcPr>
            <w:tcW w:w="3118" w:type="dxa"/>
            <w:tcBorders>
              <w:left w:val="single" w:sz="4" w:space="0" w:color="000000"/>
            </w:tcBorders>
          </w:tcPr>
          <w:p w:rsidR="00337992" w:rsidRDefault="00337992">
            <w:pPr>
              <w:pStyle w:val="ConsPlusNormal"/>
              <w:jc w:val="center"/>
              <w:rPr>
                <w:sz w:val="20"/>
                <w:szCs w:val="20"/>
              </w:rPr>
            </w:pPr>
          </w:p>
        </w:tc>
      </w:tr>
      <w:tr w:rsidR="00337992">
        <w:tc>
          <w:tcPr>
            <w:tcW w:w="9071" w:type="dxa"/>
            <w:gridSpan w:val="3"/>
            <w:tcBorders>
              <w:bottom w:val="single" w:sz="4" w:space="0" w:color="000000"/>
            </w:tcBorders>
          </w:tcPr>
          <w:p w:rsidR="00337992" w:rsidRDefault="00D01624">
            <w:pPr>
              <w:pStyle w:val="ConsPlusNormal"/>
              <w:jc w:val="center"/>
            </w:pPr>
            <w:r>
              <w:rPr>
                <w:noProof/>
              </w:rPr>
              <w:drawing>
                <wp:inline distT="0" distB="0" distL="0" distR="0">
                  <wp:extent cx="170815" cy="236220"/>
                  <wp:effectExtent l="0" t="0" r="0" b="0"/>
                  <wp:docPr id="24"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15"/>
                          <a:stretch>
                            <a:fillRect/>
                          </a:stretch>
                        </pic:blipFill>
                        <pic:spPr bwMode="auto">
                          <a:xfrm>
                            <a:off x="0" y="0"/>
                            <a:ext cx="170815" cy="236220"/>
                          </a:xfrm>
                          <a:prstGeom prst="rect">
                            <a:avLst/>
                          </a:prstGeom>
                        </pic:spPr>
                      </pic:pic>
                    </a:graphicData>
                  </a:graphic>
                </wp:inline>
              </w:drawing>
            </w:r>
          </w:p>
        </w:tc>
      </w:tr>
      <w:tr w:rsidR="00337992">
        <w:tc>
          <w:tcPr>
            <w:tcW w:w="9071" w:type="dxa"/>
            <w:gridSpan w:val="3"/>
            <w:tcBorders>
              <w:top w:val="single" w:sz="4" w:space="0" w:color="000000"/>
              <w:left w:val="single" w:sz="4" w:space="0" w:color="000000"/>
              <w:bottom w:val="single" w:sz="4" w:space="0" w:color="000000"/>
              <w:right w:val="single" w:sz="4" w:space="0" w:color="000000"/>
            </w:tcBorders>
          </w:tcPr>
          <w:p w:rsidR="00337992" w:rsidRDefault="00D01624">
            <w:pPr>
              <w:pStyle w:val="ConsPlusNormal"/>
              <w:jc w:val="center"/>
              <w:rPr>
                <w:sz w:val="20"/>
                <w:szCs w:val="20"/>
              </w:rPr>
            </w:pPr>
            <w:r>
              <w:rPr>
                <w:sz w:val="20"/>
                <w:szCs w:val="20"/>
              </w:rPr>
              <w:t>Прием и регистрация заявления и документов на предоставление муниципальной услуги 1 рабочий день</w:t>
            </w:r>
          </w:p>
        </w:tc>
      </w:tr>
      <w:tr w:rsidR="00337992">
        <w:tc>
          <w:tcPr>
            <w:tcW w:w="9071" w:type="dxa"/>
            <w:gridSpan w:val="3"/>
            <w:tcBorders>
              <w:top w:val="single" w:sz="4" w:space="0" w:color="000000"/>
              <w:bottom w:val="single" w:sz="4" w:space="0" w:color="000000"/>
            </w:tcBorders>
          </w:tcPr>
          <w:p w:rsidR="00337992" w:rsidRDefault="00D01624">
            <w:pPr>
              <w:pStyle w:val="ConsPlusNormal"/>
              <w:jc w:val="center"/>
            </w:pPr>
            <w:r>
              <w:rPr>
                <w:noProof/>
              </w:rPr>
              <w:drawing>
                <wp:inline distT="0" distB="0" distL="0" distR="0">
                  <wp:extent cx="170815" cy="236220"/>
                  <wp:effectExtent l="0" t="0" r="0" b="0"/>
                  <wp:docPr id="25"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15"/>
                          <a:stretch>
                            <a:fillRect/>
                          </a:stretch>
                        </pic:blipFill>
                        <pic:spPr bwMode="auto">
                          <a:xfrm>
                            <a:off x="0" y="0"/>
                            <a:ext cx="170815" cy="236220"/>
                          </a:xfrm>
                          <a:prstGeom prst="rect">
                            <a:avLst/>
                          </a:prstGeom>
                        </pic:spPr>
                      </pic:pic>
                    </a:graphicData>
                  </a:graphic>
                </wp:inline>
              </w:drawing>
            </w:r>
          </w:p>
        </w:tc>
      </w:tr>
      <w:tr w:rsidR="00337992">
        <w:tc>
          <w:tcPr>
            <w:tcW w:w="9071" w:type="dxa"/>
            <w:gridSpan w:val="3"/>
            <w:tcBorders>
              <w:top w:val="single" w:sz="4" w:space="0" w:color="000000"/>
              <w:left w:val="single" w:sz="4" w:space="0" w:color="000000"/>
              <w:bottom w:val="single" w:sz="4" w:space="0" w:color="000000"/>
              <w:right w:val="single" w:sz="4" w:space="0" w:color="000000"/>
            </w:tcBorders>
          </w:tcPr>
          <w:p w:rsidR="00337992" w:rsidRDefault="00D01624">
            <w:pPr>
              <w:pStyle w:val="ConsPlusNormal"/>
              <w:jc w:val="center"/>
              <w:rPr>
                <w:sz w:val="20"/>
                <w:szCs w:val="20"/>
              </w:rPr>
            </w:pPr>
            <w:r>
              <w:rPr>
                <w:sz w:val="20"/>
                <w:szCs w:val="20"/>
              </w:rPr>
              <w:t>Принятие решения о переводе или об отказе в переводе жилого помещения в нежилое и нежилого помещения в жилое помещение 45 дней</w:t>
            </w:r>
          </w:p>
        </w:tc>
      </w:tr>
      <w:tr w:rsidR="00337992">
        <w:tc>
          <w:tcPr>
            <w:tcW w:w="9071" w:type="dxa"/>
            <w:gridSpan w:val="3"/>
            <w:tcBorders>
              <w:top w:val="single" w:sz="4" w:space="0" w:color="000000"/>
              <w:bottom w:val="single" w:sz="4" w:space="0" w:color="000000"/>
            </w:tcBorders>
          </w:tcPr>
          <w:p w:rsidR="00337992" w:rsidRDefault="00D01624">
            <w:pPr>
              <w:pStyle w:val="ConsPlusNormal"/>
              <w:jc w:val="center"/>
            </w:pPr>
            <w:r>
              <w:rPr>
                <w:noProof/>
              </w:rPr>
              <w:drawing>
                <wp:inline distT="0" distB="0" distL="0" distR="0">
                  <wp:extent cx="170815" cy="236220"/>
                  <wp:effectExtent l="0" t="0" r="0" b="0"/>
                  <wp:docPr id="26"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pic:cNvPicPr>
                            <a:picLocks noChangeAspect="1" noChangeArrowheads="1"/>
                          </pic:cNvPicPr>
                        </pic:nvPicPr>
                        <pic:blipFill>
                          <a:blip r:embed="rId15"/>
                          <a:stretch>
                            <a:fillRect/>
                          </a:stretch>
                        </pic:blipFill>
                        <pic:spPr bwMode="auto">
                          <a:xfrm>
                            <a:off x="0" y="0"/>
                            <a:ext cx="170815" cy="236220"/>
                          </a:xfrm>
                          <a:prstGeom prst="rect">
                            <a:avLst/>
                          </a:prstGeom>
                        </pic:spPr>
                      </pic:pic>
                    </a:graphicData>
                  </a:graphic>
                </wp:inline>
              </w:drawing>
            </w:r>
          </w:p>
        </w:tc>
      </w:tr>
      <w:tr w:rsidR="00337992">
        <w:tc>
          <w:tcPr>
            <w:tcW w:w="9071" w:type="dxa"/>
            <w:gridSpan w:val="3"/>
            <w:tcBorders>
              <w:top w:val="single" w:sz="4" w:space="0" w:color="000000"/>
              <w:left w:val="single" w:sz="4" w:space="0" w:color="000000"/>
              <w:bottom w:val="single" w:sz="4" w:space="0" w:color="000000"/>
              <w:right w:val="single" w:sz="4" w:space="0" w:color="000000"/>
            </w:tcBorders>
          </w:tcPr>
          <w:p w:rsidR="00337992" w:rsidRDefault="00D01624">
            <w:pPr>
              <w:pStyle w:val="ConsPlusNormal"/>
              <w:jc w:val="center"/>
              <w:rPr>
                <w:sz w:val="20"/>
                <w:szCs w:val="20"/>
              </w:rPr>
            </w:pPr>
            <w:r>
              <w:rPr>
                <w:sz w:val="20"/>
                <w:szCs w:val="20"/>
              </w:rPr>
              <w:t>Выдача (направление) документов по результатам предоставления муниципальной услуги 3 рабочих дня</w:t>
            </w:r>
          </w:p>
        </w:tc>
      </w:tr>
      <w:tr w:rsidR="00337992">
        <w:tc>
          <w:tcPr>
            <w:tcW w:w="9071" w:type="dxa"/>
            <w:gridSpan w:val="3"/>
            <w:tcBorders>
              <w:top w:val="single" w:sz="4" w:space="0" w:color="000000"/>
            </w:tcBorders>
          </w:tcPr>
          <w:p w:rsidR="00337992" w:rsidRDefault="00D01624">
            <w:pPr>
              <w:pStyle w:val="ConsPlusNormal"/>
              <w:jc w:val="center"/>
            </w:pPr>
            <w:r>
              <w:rPr>
                <w:noProof/>
              </w:rPr>
              <w:drawing>
                <wp:inline distT="0" distB="0" distL="0" distR="0">
                  <wp:extent cx="170815" cy="236220"/>
                  <wp:effectExtent l="0" t="0" r="0" b="0"/>
                  <wp:docPr id="27"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4"/>
                          <pic:cNvPicPr>
                            <a:picLocks noChangeAspect="1" noChangeArrowheads="1"/>
                          </pic:cNvPicPr>
                        </pic:nvPicPr>
                        <pic:blipFill>
                          <a:blip r:embed="rId15"/>
                          <a:stretch>
                            <a:fillRect/>
                          </a:stretch>
                        </pic:blipFill>
                        <pic:spPr bwMode="auto">
                          <a:xfrm>
                            <a:off x="0" y="0"/>
                            <a:ext cx="170815" cy="236220"/>
                          </a:xfrm>
                          <a:prstGeom prst="rect">
                            <a:avLst/>
                          </a:prstGeom>
                        </pic:spPr>
                      </pic:pic>
                    </a:graphicData>
                  </a:graphic>
                </wp:inline>
              </w:drawing>
            </w:r>
          </w:p>
        </w:tc>
      </w:tr>
      <w:tr w:rsidR="00337992">
        <w:tc>
          <w:tcPr>
            <w:tcW w:w="3114" w:type="dxa"/>
            <w:tcBorders>
              <w:right w:val="single" w:sz="4" w:space="0" w:color="000000"/>
            </w:tcBorders>
          </w:tcPr>
          <w:p w:rsidR="00337992" w:rsidRDefault="00337992">
            <w:pPr>
              <w:pStyle w:val="ConsPlusNormal"/>
              <w:jc w:val="center"/>
              <w:rPr>
                <w:sz w:val="20"/>
                <w:szCs w:val="20"/>
              </w:rPr>
            </w:pPr>
          </w:p>
        </w:tc>
        <w:tc>
          <w:tcPr>
            <w:tcW w:w="2839" w:type="dxa"/>
            <w:tcBorders>
              <w:top w:val="single" w:sz="4" w:space="0" w:color="000000"/>
              <w:left w:val="single" w:sz="4" w:space="0" w:color="000000"/>
              <w:bottom w:val="single" w:sz="4" w:space="0" w:color="000000"/>
              <w:right w:val="single" w:sz="4" w:space="0" w:color="000000"/>
            </w:tcBorders>
          </w:tcPr>
          <w:p w:rsidR="00337992" w:rsidRDefault="00D01624">
            <w:pPr>
              <w:pStyle w:val="ConsPlusNormal"/>
              <w:jc w:val="center"/>
              <w:rPr>
                <w:sz w:val="20"/>
                <w:szCs w:val="20"/>
              </w:rPr>
            </w:pPr>
            <w:r>
              <w:rPr>
                <w:sz w:val="20"/>
                <w:szCs w:val="20"/>
              </w:rPr>
              <w:t>Заявитель</w:t>
            </w:r>
          </w:p>
        </w:tc>
        <w:tc>
          <w:tcPr>
            <w:tcW w:w="3118" w:type="dxa"/>
            <w:tcBorders>
              <w:left w:val="single" w:sz="4" w:space="0" w:color="000000"/>
            </w:tcBorders>
          </w:tcPr>
          <w:p w:rsidR="00337992" w:rsidRDefault="00337992">
            <w:pPr>
              <w:pStyle w:val="ConsPlusNormal"/>
              <w:jc w:val="center"/>
              <w:rPr>
                <w:sz w:val="20"/>
                <w:szCs w:val="20"/>
              </w:rPr>
            </w:pPr>
          </w:p>
        </w:tc>
      </w:tr>
    </w:tbl>
    <w:p w:rsidR="00337992" w:rsidRDefault="00337992">
      <w:pPr>
        <w:pStyle w:val="ConsPlusNormal"/>
        <w:jc w:val="both"/>
        <w:rPr>
          <w:sz w:val="20"/>
          <w:szCs w:val="20"/>
        </w:rPr>
      </w:pPr>
    </w:p>
    <w:p w:rsidR="00337992" w:rsidRDefault="00337992">
      <w:pPr>
        <w:pStyle w:val="ConsPlusNormal"/>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rPr>
          <w:sz w:val="20"/>
          <w:szCs w:val="20"/>
        </w:rPr>
      </w:pPr>
    </w:p>
    <w:p w:rsidR="00337992" w:rsidRDefault="00337992">
      <w:pPr>
        <w:rPr>
          <w:sz w:val="20"/>
          <w:szCs w:val="20"/>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337992" w:rsidRDefault="00337992">
      <w:pPr>
        <w:pStyle w:val="ConsPlusNormal"/>
        <w:jc w:val="right"/>
        <w:outlineLvl w:val="1"/>
        <w:rPr>
          <w:sz w:val="20"/>
          <w:szCs w:val="20"/>
          <w:u w:val="single"/>
        </w:rPr>
      </w:pPr>
    </w:p>
    <w:p w:rsidR="004F7E03" w:rsidRDefault="004F7E03">
      <w:pPr>
        <w:pStyle w:val="ConsPlusNormal"/>
        <w:jc w:val="right"/>
        <w:outlineLvl w:val="1"/>
        <w:rPr>
          <w:sz w:val="20"/>
          <w:szCs w:val="20"/>
          <w:u w:val="single"/>
        </w:rPr>
      </w:pPr>
    </w:p>
    <w:p w:rsidR="004F7E03" w:rsidRDefault="004F7E03">
      <w:pPr>
        <w:pStyle w:val="ConsPlusNormal"/>
        <w:jc w:val="right"/>
        <w:outlineLvl w:val="1"/>
        <w:rPr>
          <w:sz w:val="20"/>
          <w:szCs w:val="20"/>
          <w:u w:val="single"/>
        </w:rPr>
      </w:pPr>
    </w:p>
    <w:p w:rsidR="004F7E03" w:rsidRDefault="004F7E03">
      <w:pPr>
        <w:pStyle w:val="ConsPlusNormal"/>
        <w:jc w:val="right"/>
        <w:outlineLvl w:val="1"/>
        <w:rPr>
          <w:sz w:val="20"/>
          <w:szCs w:val="20"/>
          <w:u w:val="single"/>
        </w:rPr>
      </w:pPr>
    </w:p>
    <w:p w:rsidR="004F7E03" w:rsidRDefault="004F7E03">
      <w:pPr>
        <w:pStyle w:val="ConsPlusNormal"/>
        <w:jc w:val="right"/>
        <w:outlineLvl w:val="1"/>
        <w:rPr>
          <w:sz w:val="20"/>
          <w:szCs w:val="20"/>
          <w:u w:val="single"/>
        </w:rPr>
      </w:pPr>
    </w:p>
    <w:p w:rsidR="00337992" w:rsidRDefault="00337992">
      <w:pPr>
        <w:pStyle w:val="ConsPlusNormal"/>
        <w:outlineLvl w:val="1"/>
        <w:rPr>
          <w:sz w:val="20"/>
          <w:szCs w:val="20"/>
          <w:u w:val="single"/>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D01624">
      <w:pPr>
        <w:pStyle w:val="ConsPlusNormal"/>
        <w:jc w:val="right"/>
        <w:outlineLvl w:val="1"/>
        <w:rPr>
          <w:sz w:val="20"/>
          <w:szCs w:val="20"/>
        </w:rPr>
      </w:pPr>
      <w:r>
        <w:rPr>
          <w:sz w:val="20"/>
          <w:szCs w:val="20"/>
        </w:rPr>
        <w:t xml:space="preserve">Приложение № </w:t>
      </w:r>
      <w:r w:rsidR="004F7E03">
        <w:rPr>
          <w:sz w:val="20"/>
          <w:szCs w:val="20"/>
        </w:rPr>
        <w:t>2</w:t>
      </w:r>
      <w:bookmarkStart w:id="7" w:name="_GoBack"/>
      <w:bookmarkEnd w:id="7"/>
    </w:p>
    <w:p w:rsidR="00337992" w:rsidRDefault="00D01624">
      <w:pPr>
        <w:pStyle w:val="ConsPlusNormal"/>
        <w:jc w:val="right"/>
        <w:rPr>
          <w:sz w:val="20"/>
          <w:szCs w:val="20"/>
        </w:rPr>
      </w:pPr>
      <w:r>
        <w:rPr>
          <w:sz w:val="20"/>
          <w:szCs w:val="20"/>
        </w:rPr>
        <w:t>к административному регламенту</w:t>
      </w:r>
    </w:p>
    <w:p w:rsidR="00337992" w:rsidRDefault="00D01624">
      <w:pPr>
        <w:pStyle w:val="ConsPlusNormal"/>
        <w:jc w:val="right"/>
        <w:rPr>
          <w:sz w:val="20"/>
          <w:szCs w:val="20"/>
        </w:rPr>
      </w:pPr>
      <w:r>
        <w:rPr>
          <w:sz w:val="20"/>
          <w:szCs w:val="20"/>
        </w:rPr>
        <w:t>предоставления муниципальной услуги</w:t>
      </w:r>
    </w:p>
    <w:p w:rsidR="00337992" w:rsidRDefault="00D01624">
      <w:pPr>
        <w:pStyle w:val="ConsPlusNormal"/>
        <w:ind w:left="6096"/>
        <w:jc w:val="right"/>
        <w:rPr>
          <w:sz w:val="20"/>
          <w:szCs w:val="20"/>
        </w:rPr>
      </w:pPr>
      <w:r>
        <w:rPr>
          <w:sz w:val="20"/>
          <w:szCs w:val="20"/>
        </w:rPr>
        <w:t>«Перевод жилого помещения в нежилое помещение и нежилого помещения в жилое помещение»</w:t>
      </w:r>
    </w:p>
    <w:p w:rsidR="00337992" w:rsidRDefault="00337992">
      <w:pPr>
        <w:rPr>
          <w:rFonts w:ascii="Times New Roman" w:hAnsi="Times New Roman"/>
          <w:sz w:val="20"/>
          <w:szCs w:val="20"/>
        </w:rPr>
      </w:pPr>
    </w:p>
    <w:p w:rsidR="00337992" w:rsidRDefault="00D01624">
      <w:pPr>
        <w:jc w:val="center"/>
        <w:rPr>
          <w:rFonts w:ascii="Times New Roman" w:hAnsi="Times New Roman"/>
          <w:b/>
          <w:sz w:val="20"/>
          <w:szCs w:val="20"/>
        </w:rPr>
      </w:pPr>
      <w:r>
        <w:rPr>
          <w:rFonts w:ascii="Times New Roman" w:hAnsi="Times New Roman"/>
          <w:b/>
          <w:sz w:val="20"/>
          <w:szCs w:val="20"/>
        </w:rPr>
        <w:t>Правовые основания предоставления муниципальной услуги</w:t>
      </w:r>
    </w:p>
    <w:p w:rsidR="00337992" w:rsidRDefault="00D01624">
      <w:pPr>
        <w:jc w:val="center"/>
        <w:rPr>
          <w:rFonts w:ascii="Times New Roman" w:hAnsi="Times New Roman"/>
          <w:b/>
          <w:sz w:val="20"/>
          <w:szCs w:val="20"/>
        </w:rPr>
      </w:pPr>
      <w:r>
        <w:rPr>
          <w:rFonts w:ascii="Times New Roman" w:hAnsi="Times New Roman"/>
          <w:b/>
          <w:sz w:val="20"/>
          <w:szCs w:val="20"/>
        </w:rPr>
        <w:t xml:space="preserve">«Перевод жилого помещения в нежилое помещение и нежилого помещения </w:t>
      </w:r>
    </w:p>
    <w:p w:rsidR="00337992" w:rsidRDefault="00D01624">
      <w:pPr>
        <w:jc w:val="center"/>
        <w:rPr>
          <w:rFonts w:ascii="Times New Roman" w:hAnsi="Times New Roman"/>
          <w:b/>
          <w:sz w:val="20"/>
          <w:szCs w:val="20"/>
        </w:rPr>
      </w:pPr>
      <w:r>
        <w:rPr>
          <w:rFonts w:ascii="Times New Roman" w:hAnsi="Times New Roman"/>
          <w:b/>
          <w:sz w:val="20"/>
          <w:szCs w:val="20"/>
        </w:rPr>
        <w:t>в жилое помещение»</w:t>
      </w:r>
    </w:p>
    <w:p w:rsidR="00337992" w:rsidRDefault="00D01624">
      <w:pPr>
        <w:jc w:val="center"/>
        <w:rPr>
          <w:rFonts w:ascii="Times New Roman" w:hAnsi="Times New Roman"/>
          <w:b/>
          <w:sz w:val="20"/>
          <w:szCs w:val="20"/>
        </w:rPr>
      </w:pPr>
      <w:r>
        <w:rPr>
          <w:rFonts w:ascii="Times New Roman" w:hAnsi="Times New Roman"/>
          <w:b/>
          <w:sz w:val="20"/>
          <w:szCs w:val="20"/>
        </w:rPr>
        <w:t>(далее – муниципальная услуга)</w:t>
      </w:r>
    </w:p>
    <w:p w:rsidR="00337992" w:rsidRDefault="00D01624">
      <w:pPr>
        <w:jc w:val="both"/>
        <w:rPr>
          <w:rFonts w:ascii="Times New Roman" w:hAnsi="Times New Roman"/>
          <w:sz w:val="20"/>
          <w:szCs w:val="20"/>
        </w:rPr>
      </w:pPr>
      <w:r>
        <w:rPr>
          <w:rFonts w:ascii="Times New Roman" w:hAnsi="Times New Roman"/>
          <w:sz w:val="20"/>
          <w:szCs w:val="20"/>
        </w:rPr>
        <w:t xml:space="preserve">Предоставление муниципальной услуги осуществляется в соответствии </w:t>
      </w:r>
      <w:proofErr w:type="gramStart"/>
      <w:r>
        <w:rPr>
          <w:rFonts w:ascii="Times New Roman" w:hAnsi="Times New Roman"/>
          <w:sz w:val="20"/>
          <w:szCs w:val="20"/>
        </w:rPr>
        <w:t>с</w:t>
      </w:r>
      <w:proofErr w:type="gramEnd"/>
      <w:r>
        <w:rPr>
          <w:rFonts w:ascii="Times New Roman" w:hAnsi="Times New Roman"/>
          <w:sz w:val="20"/>
          <w:szCs w:val="20"/>
        </w:rPr>
        <w:t>:</w:t>
      </w:r>
    </w:p>
    <w:p w:rsidR="00337992" w:rsidRDefault="00D01624">
      <w:pPr>
        <w:jc w:val="both"/>
        <w:rPr>
          <w:rFonts w:ascii="Times New Roman" w:hAnsi="Times New Roman"/>
          <w:sz w:val="20"/>
          <w:szCs w:val="20"/>
        </w:rPr>
      </w:pPr>
      <w:r>
        <w:rPr>
          <w:rFonts w:ascii="Times New Roman" w:hAnsi="Times New Roman"/>
          <w:sz w:val="20"/>
          <w:szCs w:val="20"/>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337992" w:rsidRDefault="00D01624">
      <w:pPr>
        <w:jc w:val="both"/>
        <w:rPr>
          <w:rFonts w:ascii="Times New Roman" w:hAnsi="Times New Roman"/>
          <w:sz w:val="20"/>
          <w:szCs w:val="20"/>
        </w:rPr>
      </w:pPr>
      <w:r>
        <w:rPr>
          <w:rFonts w:ascii="Times New Roman" w:hAnsi="Times New Roman"/>
          <w:sz w:val="20"/>
          <w:szCs w:val="20"/>
        </w:rP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337992" w:rsidRDefault="00D01624">
      <w:pPr>
        <w:jc w:val="both"/>
        <w:rPr>
          <w:rFonts w:ascii="Times New Roman" w:hAnsi="Times New Roman"/>
          <w:sz w:val="20"/>
          <w:szCs w:val="20"/>
        </w:rPr>
      </w:pPr>
      <w:r>
        <w:rPr>
          <w:rFonts w:ascii="Times New Roman" w:hAnsi="Times New Roman"/>
          <w:sz w:val="20"/>
          <w:szCs w:val="20"/>
        </w:rPr>
        <w:t>-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p>
    <w:p w:rsidR="00337992" w:rsidRDefault="00D01624">
      <w:pPr>
        <w:jc w:val="both"/>
        <w:rPr>
          <w:rFonts w:ascii="Times New Roman" w:hAnsi="Times New Roman"/>
          <w:sz w:val="20"/>
          <w:szCs w:val="20"/>
        </w:rPr>
      </w:pPr>
      <w:r>
        <w:rPr>
          <w:rFonts w:ascii="Times New Roman" w:hAnsi="Times New Roman"/>
          <w:sz w:val="20"/>
          <w:szCs w:val="20"/>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337992" w:rsidRDefault="00D01624">
      <w:pPr>
        <w:jc w:val="both"/>
        <w:rPr>
          <w:rFonts w:ascii="Times New Roman" w:hAnsi="Times New Roman"/>
          <w:sz w:val="20"/>
          <w:szCs w:val="20"/>
        </w:rPr>
      </w:pPr>
      <w:r>
        <w:rPr>
          <w:rFonts w:ascii="Times New Roman" w:hAnsi="Times New Roman"/>
          <w:sz w:val="20"/>
          <w:szCs w:val="20"/>
        </w:rPr>
        <w:t>- иными нормативными актами органов местного самоуправления, на территории которых предоставляется муниципальная услуга</w:t>
      </w: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337992">
      <w:pPr>
        <w:pStyle w:val="ConsPlusNormal"/>
        <w:pBdr>
          <w:top w:val="single" w:sz="6" w:space="0" w:color="000000"/>
        </w:pBdr>
        <w:jc w:val="both"/>
        <w:rPr>
          <w:sz w:val="20"/>
          <w:szCs w:val="20"/>
        </w:rPr>
      </w:pPr>
    </w:p>
    <w:p w:rsidR="00337992" w:rsidRDefault="00D01624">
      <w:pPr>
        <w:pStyle w:val="ConsPlusNormal"/>
        <w:jc w:val="right"/>
        <w:outlineLvl w:val="1"/>
        <w:rPr>
          <w:sz w:val="20"/>
          <w:szCs w:val="20"/>
        </w:rPr>
      </w:pPr>
      <w:r>
        <w:rPr>
          <w:sz w:val="20"/>
          <w:szCs w:val="20"/>
        </w:rPr>
        <w:tab/>
      </w: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4F7E03" w:rsidRDefault="004F7E03">
      <w:pPr>
        <w:pStyle w:val="ConsPlusNormal"/>
        <w:jc w:val="right"/>
        <w:outlineLvl w:val="1"/>
        <w:rPr>
          <w:sz w:val="20"/>
          <w:szCs w:val="20"/>
        </w:rPr>
      </w:pPr>
    </w:p>
    <w:p w:rsidR="004F7E03" w:rsidRDefault="004F7E03">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4F7E03" w:rsidRDefault="004F7E03">
      <w:pPr>
        <w:pStyle w:val="ConsPlusNormal"/>
        <w:jc w:val="right"/>
        <w:outlineLvl w:val="1"/>
        <w:rPr>
          <w:sz w:val="20"/>
          <w:szCs w:val="20"/>
        </w:rPr>
      </w:pPr>
    </w:p>
    <w:p w:rsidR="004F7E03" w:rsidRDefault="004F7E03">
      <w:pPr>
        <w:pStyle w:val="ConsPlusNormal"/>
        <w:jc w:val="right"/>
        <w:outlineLvl w:val="1"/>
        <w:rPr>
          <w:sz w:val="20"/>
          <w:szCs w:val="20"/>
        </w:rPr>
      </w:pPr>
    </w:p>
    <w:p w:rsidR="00337992" w:rsidRDefault="00D01624">
      <w:pPr>
        <w:pStyle w:val="ConsPlusNormal"/>
        <w:jc w:val="right"/>
        <w:outlineLvl w:val="1"/>
        <w:rPr>
          <w:sz w:val="20"/>
          <w:szCs w:val="20"/>
        </w:rPr>
      </w:pPr>
      <w:r>
        <w:rPr>
          <w:sz w:val="20"/>
          <w:szCs w:val="20"/>
        </w:rPr>
        <w:t xml:space="preserve">Приложение № </w:t>
      </w:r>
      <w:r w:rsidR="004F7E03">
        <w:rPr>
          <w:sz w:val="20"/>
          <w:szCs w:val="20"/>
        </w:rPr>
        <w:t>3</w:t>
      </w:r>
    </w:p>
    <w:p w:rsidR="00337992" w:rsidRDefault="00D01624">
      <w:pPr>
        <w:pStyle w:val="ConsPlusNormal"/>
        <w:jc w:val="right"/>
        <w:rPr>
          <w:sz w:val="20"/>
          <w:szCs w:val="20"/>
        </w:rPr>
      </w:pPr>
      <w:r>
        <w:rPr>
          <w:sz w:val="20"/>
          <w:szCs w:val="20"/>
        </w:rPr>
        <w:t>к административному регламенту</w:t>
      </w:r>
    </w:p>
    <w:p w:rsidR="00337992" w:rsidRDefault="00D01624">
      <w:pPr>
        <w:pStyle w:val="ConsPlusNormal"/>
        <w:jc w:val="right"/>
        <w:rPr>
          <w:sz w:val="20"/>
          <w:szCs w:val="20"/>
        </w:rPr>
      </w:pPr>
      <w:r>
        <w:rPr>
          <w:sz w:val="20"/>
          <w:szCs w:val="20"/>
        </w:rPr>
        <w:t>предоставления муниципальной услуги</w:t>
      </w:r>
    </w:p>
    <w:p w:rsidR="00337992" w:rsidRDefault="00D01624">
      <w:pPr>
        <w:pStyle w:val="ConsPlusNormal"/>
        <w:ind w:left="6096"/>
        <w:jc w:val="both"/>
        <w:rPr>
          <w:sz w:val="20"/>
          <w:szCs w:val="20"/>
        </w:rPr>
      </w:pPr>
      <w:r>
        <w:rPr>
          <w:sz w:val="20"/>
          <w:szCs w:val="20"/>
        </w:rPr>
        <w:t>«Перевод жилого помещения в нежилое помещение и нежилого помещения в жилое помещение»</w:t>
      </w:r>
    </w:p>
    <w:p w:rsidR="00337992" w:rsidRDefault="00337992">
      <w:pPr>
        <w:pStyle w:val="ConsPlusNormal"/>
        <w:pBdr>
          <w:top w:val="single" w:sz="6" w:space="0" w:color="000000"/>
        </w:pBdr>
        <w:tabs>
          <w:tab w:val="left" w:pos="8370"/>
        </w:tabs>
        <w:jc w:val="both"/>
        <w:rPr>
          <w:sz w:val="20"/>
          <w:szCs w:val="20"/>
        </w:rPr>
      </w:pPr>
    </w:p>
    <w:p w:rsidR="00337992" w:rsidRDefault="00D01624">
      <w:pPr>
        <w:pStyle w:val="1"/>
        <w:ind w:left="652" w:right="713" w:hanging="10"/>
        <w:rPr>
          <w:rFonts w:ascii="Times New Roman" w:hAnsi="Times New Roman"/>
          <w:sz w:val="20"/>
          <w:szCs w:val="20"/>
        </w:rPr>
      </w:pPr>
      <w:r>
        <w:rPr>
          <w:rFonts w:ascii="Times New Roman" w:hAnsi="Times New Roman"/>
          <w:sz w:val="20"/>
          <w:szCs w:val="20"/>
        </w:rPr>
        <w:t xml:space="preserve">Форма заявления о предоставлении муниципальной услуги  </w:t>
      </w:r>
    </w:p>
    <w:p w:rsidR="00337992" w:rsidRDefault="00D01624">
      <w:pPr>
        <w:ind w:right="15"/>
        <w:jc w:val="right"/>
        <w:rPr>
          <w:rFonts w:ascii="Times New Roman" w:hAnsi="Times New Roman"/>
          <w:sz w:val="20"/>
          <w:szCs w:val="20"/>
        </w:rPr>
      </w:pPr>
      <w:r>
        <w:rPr>
          <w:rFonts w:ascii="Times New Roman" w:hAnsi="Times New Roman"/>
          <w:sz w:val="20"/>
          <w:szCs w:val="20"/>
        </w:rPr>
        <w:t xml:space="preserve"> </w:t>
      </w:r>
    </w:p>
    <w:p w:rsidR="00337992" w:rsidRDefault="00D01624">
      <w:pPr>
        <w:ind w:left="3453" w:right="56" w:hanging="10"/>
        <w:jc w:val="right"/>
        <w:rPr>
          <w:rFonts w:ascii="Times New Roman" w:hAnsi="Times New Roman"/>
          <w:sz w:val="20"/>
          <w:szCs w:val="20"/>
        </w:rPr>
      </w:pPr>
      <w:r>
        <w:rPr>
          <w:rFonts w:ascii="Times New Roman" w:hAnsi="Times New Roman"/>
          <w:sz w:val="20"/>
          <w:szCs w:val="20"/>
        </w:rPr>
        <w:t xml:space="preserve">кому: ___________________________________ </w:t>
      </w:r>
    </w:p>
    <w:p w:rsidR="00337992" w:rsidRDefault="00D01624">
      <w:pPr>
        <w:ind w:left="3453" w:right="56" w:hanging="10"/>
        <w:jc w:val="right"/>
        <w:rPr>
          <w:rFonts w:ascii="Times New Roman" w:hAnsi="Times New Roman"/>
          <w:sz w:val="20"/>
          <w:szCs w:val="20"/>
        </w:rPr>
      </w:pPr>
      <w:r>
        <w:rPr>
          <w:rFonts w:ascii="Times New Roman" w:hAnsi="Times New Roman"/>
          <w:sz w:val="20"/>
          <w:szCs w:val="20"/>
        </w:rPr>
        <w:t xml:space="preserve">___________________________________ </w:t>
      </w:r>
    </w:p>
    <w:p w:rsidR="00337992" w:rsidRDefault="00D01624">
      <w:pPr>
        <w:ind w:left="5936" w:hanging="1342"/>
      </w:pPr>
      <w:r>
        <w:rPr>
          <w:rFonts w:ascii="Times New Roman" w:hAnsi="Times New Roman"/>
          <w:sz w:val="20"/>
          <w:szCs w:val="20"/>
        </w:rPr>
        <w:t>(</w:t>
      </w:r>
      <w:r>
        <w:rPr>
          <w:rFonts w:ascii="Times New Roman" w:hAnsi="Times New Roman"/>
          <w:i/>
          <w:sz w:val="20"/>
          <w:szCs w:val="20"/>
        </w:rPr>
        <w:t>наименование уполномоченного органа исполнительной  власти субъекта Российской Федерации</w:t>
      </w:r>
      <w:r>
        <w:rPr>
          <w:rFonts w:ascii="Times New Roman" w:hAnsi="Times New Roman"/>
          <w:sz w:val="20"/>
          <w:szCs w:val="20"/>
        </w:rPr>
        <w:t xml:space="preserve"> </w:t>
      </w:r>
      <w:r>
        <w:rPr>
          <w:rFonts w:ascii="Times New Roman" w:hAnsi="Times New Roman"/>
          <w:i/>
          <w:sz w:val="20"/>
          <w:szCs w:val="20"/>
        </w:rPr>
        <w:t>или органа местного самоуправления</w:t>
      </w:r>
      <w:r>
        <w:rPr>
          <w:rFonts w:ascii="Times New Roman" w:hAnsi="Times New Roman"/>
          <w:sz w:val="20"/>
          <w:szCs w:val="20"/>
        </w:rPr>
        <w:t xml:space="preserve">) от кого: _____________________________ </w:t>
      </w:r>
    </w:p>
    <w:p w:rsidR="00337992" w:rsidRDefault="00D01624">
      <w:pPr>
        <w:ind w:left="3453" w:right="56" w:hanging="10"/>
        <w:jc w:val="right"/>
        <w:rPr>
          <w:rFonts w:ascii="Times New Roman" w:hAnsi="Times New Roman"/>
          <w:sz w:val="20"/>
          <w:szCs w:val="20"/>
        </w:rPr>
      </w:pPr>
      <w:r>
        <w:rPr>
          <w:rFonts w:ascii="Times New Roman" w:hAnsi="Times New Roman"/>
          <w:sz w:val="20"/>
          <w:szCs w:val="20"/>
        </w:rPr>
        <w:t xml:space="preserve">___________________________________ </w:t>
      </w:r>
    </w:p>
    <w:p w:rsidR="00337992" w:rsidRDefault="00D01624">
      <w:pPr>
        <w:ind w:left="10" w:right="56" w:hanging="10"/>
        <w:jc w:val="right"/>
      </w:pPr>
      <w:r>
        <w:rPr>
          <w:rFonts w:ascii="Times New Roman" w:hAnsi="Times New Roman"/>
          <w:i/>
          <w:sz w:val="20"/>
          <w:szCs w:val="20"/>
        </w:rPr>
        <w:t>(полное наименование, ИНН, ОГРН юридического лица)</w:t>
      </w:r>
      <w:r>
        <w:rPr>
          <w:rFonts w:ascii="Times New Roman" w:hAnsi="Times New Roman"/>
          <w:sz w:val="20"/>
          <w:szCs w:val="20"/>
        </w:rPr>
        <w:t xml:space="preserve"> </w:t>
      </w:r>
    </w:p>
    <w:p w:rsidR="00337992" w:rsidRDefault="00D01624">
      <w:pPr>
        <w:ind w:left="3453" w:right="56" w:hanging="10"/>
        <w:jc w:val="right"/>
        <w:rPr>
          <w:rFonts w:ascii="Times New Roman" w:hAnsi="Times New Roman"/>
          <w:sz w:val="20"/>
          <w:szCs w:val="20"/>
        </w:rPr>
      </w:pPr>
      <w:r>
        <w:rPr>
          <w:rFonts w:ascii="Times New Roman" w:hAnsi="Times New Roman"/>
          <w:sz w:val="20"/>
          <w:szCs w:val="20"/>
        </w:rPr>
        <w:t xml:space="preserve">___________________________________ </w:t>
      </w:r>
    </w:p>
    <w:p w:rsidR="00337992" w:rsidRDefault="00D01624">
      <w:pPr>
        <w:ind w:left="10" w:right="56" w:hanging="10"/>
        <w:jc w:val="right"/>
      </w:pPr>
      <w:r>
        <w:rPr>
          <w:rFonts w:ascii="Times New Roman" w:hAnsi="Times New Roman"/>
          <w:i/>
          <w:sz w:val="20"/>
          <w:szCs w:val="20"/>
        </w:rPr>
        <w:t>(контактный телефон, электронная почта, почтовый адрес)</w:t>
      </w:r>
      <w:r>
        <w:rPr>
          <w:rFonts w:ascii="Times New Roman" w:hAnsi="Times New Roman"/>
          <w:sz w:val="20"/>
          <w:szCs w:val="20"/>
        </w:rPr>
        <w:t xml:space="preserve"> </w:t>
      </w:r>
    </w:p>
    <w:p w:rsidR="00337992" w:rsidRDefault="00D01624">
      <w:pPr>
        <w:ind w:left="3453" w:right="56" w:hanging="10"/>
        <w:jc w:val="right"/>
        <w:rPr>
          <w:rFonts w:ascii="Times New Roman" w:hAnsi="Times New Roman"/>
          <w:sz w:val="20"/>
          <w:szCs w:val="20"/>
        </w:rPr>
      </w:pPr>
      <w:r>
        <w:rPr>
          <w:rFonts w:ascii="Times New Roman" w:hAnsi="Times New Roman"/>
          <w:sz w:val="20"/>
          <w:szCs w:val="20"/>
        </w:rPr>
        <w:t xml:space="preserve">___________________________________ </w:t>
      </w:r>
    </w:p>
    <w:p w:rsidR="00337992" w:rsidRDefault="00D01624">
      <w:pPr>
        <w:ind w:left="5333" w:hanging="314"/>
        <w:rPr>
          <w:rFonts w:ascii="Times New Roman" w:hAnsi="Times New Roman"/>
          <w:i/>
          <w:sz w:val="20"/>
          <w:szCs w:val="20"/>
        </w:rPr>
      </w:pPr>
      <w:proofErr w:type="gramStart"/>
      <w:r>
        <w:rPr>
          <w:rFonts w:ascii="Times New Roman" w:hAnsi="Times New Roman"/>
          <w:i/>
          <w:sz w:val="20"/>
          <w:szCs w:val="20"/>
        </w:rPr>
        <w:t xml:space="preserve">(фамилия, имя, отчество (последнее - при наличии),  данные документа, удостоверяющего личность,  </w:t>
      </w:r>
      <w:proofErr w:type="gramEnd"/>
    </w:p>
    <w:p w:rsidR="00337992" w:rsidRDefault="00D01624">
      <w:pPr>
        <w:ind w:left="10" w:right="56" w:hanging="10"/>
        <w:jc w:val="right"/>
      </w:pPr>
      <w:r>
        <w:rPr>
          <w:rFonts w:ascii="Times New Roman" w:hAnsi="Times New Roman"/>
          <w:i/>
          <w:sz w:val="20"/>
          <w:szCs w:val="20"/>
        </w:rPr>
        <w:t>контактный телефон, адрес электронной почты уполномоченного лица)</w:t>
      </w:r>
      <w:r>
        <w:rPr>
          <w:rFonts w:ascii="Times New Roman" w:hAnsi="Times New Roman"/>
          <w:sz w:val="20"/>
          <w:szCs w:val="20"/>
        </w:rPr>
        <w:t xml:space="preserve"> </w:t>
      </w:r>
    </w:p>
    <w:p w:rsidR="00337992" w:rsidRDefault="00D01624">
      <w:pPr>
        <w:ind w:left="3453" w:right="56" w:hanging="10"/>
        <w:jc w:val="right"/>
        <w:rPr>
          <w:rFonts w:ascii="Times New Roman" w:hAnsi="Times New Roman"/>
          <w:sz w:val="20"/>
          <w:szCs w:val="20"/>
        </w:rPr>
      </w:pPr>
      <w:r>
        <w:rPr>
          <w:rFonts w:ascii="Times New Roman" w:hAnsi="Times New Roman"/>
          <w:sz w:val="20"/>
          <w:szCs w:val="20"/>
        </w:rPr>
        <w:t xml:space="preserve">_________________________________________ </w:t>
      </w:r>
    </w:p>
    <w:p w:rsidR="00337992" w:rsidRDefault="00D01624">
      <w:pPr>
        <w:ind w:left="10" w:right="56" w:hanging="10"/>
        <w:jc w:val="right"/>
      </w:pPr>
      <w:r>
        <w:rPr>
          <w:rFonts w:ascii="Times New Roman" w:hAnsi="Times New Roman"/>
          <w:i/>
          <w:sz w:val="20"/>
          <w:szCs w:val="20"/>
        </w:rPr>
        <w:t xml:space="preserve">                         (данные представителя заявителя)</w:t>
      </w:r>
      <w:r>
        <w:rPr>
          <w:rFonts w:ascii="Times New Roman" w:hAnsi="Times New Roman"/>
          <w:sz w:val="20"/>
          <w:szCs w:val="20"/>
        </w:rPr>
        <w:t xml:space="preserve"> </w:t>
      </w:r>
    </w:p>
    <w:p w:rsidR="00337992" w:rsidRDefault="00D01624">
      <w:pPr>
        <w:ind w:right="15"/>
        <w:jc w:val="right"/>
        <w:rPr>
          <w:rFonts w:ascii="Times New Roman" w:hAnsi="Times New Roman"/>
          <w:sz w:val="20"/>
          <w:szCs w:val="20"/>
        </w:rPr>
      </w:pPr>
      <w:r>
        <w:rPr>
          <w:rFonts w:ascii="Times New Roman" w:hAnsi="Times New Roman"/>
          <w:sz w:val="20"/>
          <w:szCs w:val="20"/>
        </w:rPr>
        <w:t xml:space="preserve"> </w:t>
      </w:r>
    </w:p>
    <w:p w:rsidR="00337992" w:rsidRDefault="00D01624">
      <w:pPr>
        <w:pStyle w:val="1"/>
        <w:ind w:left="652" w:right="713" w:hanging="10"/>
      </w:pPr>
      <w:r>
        <w:rPr>
          <w:rFonts w:ascii="Times New Roman" w:hAnsi="Times New Roman"/>
          <w:sz w:val="20"/>
          <w:szCs w:val="20"/>
        </w:rPr>
        <w:t xml:space="preserve">ЗАЯВЛЕНИЕ </w:t>
      </w:r>
    </w:p>
    <w:p w:rsidR="00337992" w:rsidRDefault="00D01624">
      <w:pPr>
        <w:ind w:left="117" w:hanging="10"/>
      </w:pPr>
      <w:r>
        <w:rPr>
          <w:rFonts w:ascii="Times New Roman" w:hAnsi="Times New Roman"/>
          <w:b/>
          <w:sz w:val="20"/>
          <w:szCs w:val="20"/>
        </w:rPr>
        <w:t>о переводе жилого помещения в нежилое помещение и нежилого помещения в жилое помещение</w:t>
      </w:r>
      <w:r>
        <w:rPr>
          <w:rFonts w:ascii="Times New Roman" w:hAnsi="Times New Roman"/>
          <w:sz w:val="20"/>
          <w:szCs w:val="20"/>
        </w:rPr>
        <w:t xml:space="preserve"> </w:t>
      </w:r>
    </w:p>
    <w:p w:rsidR="00337992" w:rsidRDefault="00D01624">
      <w:pPr>
        <w:ind w:right="15"/>
        <w:jc w:val="center"/>
        <w:rPr>
          <w:rFonts w:ascii="Times New Roman" w:hAnsi="Times New Roman"/>
          <w:sz w:val="20"/>
          <w:szCs w:val="20"/>
        </w:rPr>
      </w:pPr>
      <w:r>
        <w:rPr>
          <w:rFonts w:ascii="Times New Roman" w:hAnsi="Times New Roman"/>
          <w:sz w:val="20"/>
          <w:szCs w:val="20"/>
        </w:rPr>
        <w:t xml:space="preserve"> </w:t>
      </w:r>
    </w:p>
    <w:p w:rsidR="00337992" w:rsidRDefault="00D01624">
      <w:pPr>
        <w:ind w:right="15"/>
        <w:jc w:val="right"/>
        <w:rPr>
          <w:rFonts w:ascii="Times New Roman" w:hAnsi="Times New Roman"/>
          <w:sz w:val="20"/>
          <w:szCs w:val="20"/>
        </w:rPr>
      </w:pPr>
      <w:r>
        <w:rPr>
          <w:rFonts w:ascii="Times New Roman" w:hAnsi="Times New Roman"/>
          <w:sz w:val="20"/>
          <w:szCs w:val="20"/>
        </w:rPr>
        <w:t xml:space="preserve"> </w:t>
      </w:r>
    </w:p>
    <w:p w:rsidR="00337992" w:rsidRDefault="00D01624">
      <w:pPr>
        <w:ind w:right="15"/>
        <w:jc w:val="right"/>
        <w:rPr>
          <w:rFonts w:ascii="Times New Roman" w:hAnsi="Times New Roman"/>
          <w:sz w:val="20"/>
          <w:szCs w:val="20"/>
        </w:rPr>
      </w:pPr>
      <w:r>
        <w:rPr>
          <w:rFonts w:ascii="Times New Roman" w:hAnsi="Times New Roman"/>
          <w:sz w:val="20"/>
          <w:szCs w:val="20"/>
        </w:rPr>
        <w:t xml:space="preserve"> </w:t>
      </w:r>
    </w:p>
    <w:p w:rsidR="00337992" w:rsidRDefault="00D01624">
      <w:pPr>
        <w:ind w:left="116" w:hanging="8"/>
        <w:rPr>
          <w:rFonts w:ascii="Times New Roman" w:hAnsi="Times New Roman"/>
          <w:sz w:val="20"/>
          <w:szCs w:val="20"/>
        </w:rPr>
      </w:pPr>
      <w:r>
        <w:rPr>
          <w:rFonts w:ascii="Times New Roman" w:hAnsi="Times New Roman"/>
          <w:sz w:val="20"/>
          <w:szCs w:val="20"/>
        </w:rPr>
        <w:t xml:space="preserve">        Прошу предоставить муниципальную услугу </w:t>
      </w:r>
    </w:p>
    <w:p w:rsidR="00337992" w:rsidRDefault="00D01624">
      <w:pPr>
        <w:ind w:left="118" w:right="308" w:hanging="8"/>
        <w:rPr>
          <w:rFonts w:ascii="Times New Roman" w:hAnsi="Times New Roman"/>
          <w:sz w:val="20"/>
          <w:szCs w:val="20"/>
        </w:rPr>
      </w:pPr>
      <w:r>
        <w:rPr>
          <w:rFonts w:ascii="Times New Roman" w:hAnsi="Times New Roman"/>
          <w:sz w:val="20"/>
          <w:szCs w:val="20"/>
        </w:rPr>
        <w:t xml:space="preserve">_____________________________________________________в отношении помещения, находящегося в собственности________________________________________________________ </w:t>
      </w:r>
    </w:p>
    <w:p w:rsidR="00337992" w:rsidRDefault="00D01624">
      <w:pPr>
        <w:ind w:left="108"/>
        <w:rPr>
          <w:rFonts w:ascii="Times New Roman" w:hAnsi="Times New Roman"/>
          <w:sz w:val="20"/>
          <w:szCs w:val="20"/>
        </w:rPr>
      </w:pPr>
      <w:r>
        <w:rPr>
          <w:rFonts w:ascii="Times New Roman" w:hAnsi="Times New Roman"/>
          <w:sz w:val="20"/>
          <w:szCs w:val="20"/>
        </w:rPr>
        <w:t xml:space="preserve"> </w:t>
      </w:r>
    </w:p>
    <w:p w:rsidR="00337992" w:rsidRDefault="00D01624">
      <w:pPr>
        <w:ind w:left="116" w:hanging="8"/>
      </w:pPr>
      <w:proofErr w:type="gramStart"/>
      <w:r>
        <w:rPr>
          <w:rFonts w:ascii="Times New Roman" w:hAnsi="Times New Roman"/>
          <w:sz w:val="20"/>
          <w:szCs w:val="20"/>
        </w:rPr>
        <w:t>(для физических лиц/индивидуальных предпринимателей:</w:t>
      </w:r>
      <w:proofErr w:type="gramEnd"/>
      <w:r>
        <w:rPr>
          <w:rFonts w:ascii="Times New Roman" w:hAnsi="Times New Roman"/>
          <w:sz w:val="20"/>
          <w:szCs w:val="20"/>
        </w:rPr>
        <w:t xml:space="preserve"> </w:t>
      </w:r>
      <w:proofErr w:type="gramStart"/>
      <w:r>
        <w:rPr>
          <w:rFonts w:ascii="Times New Roman" w:hAnsi="Times New Roman"/>
          <w:sz w:val="20"/>
          <w:szCs w:val="20"/>
        </w:rPr>
        <w:t xml:space="preserve">ФИО, документ, удостоверяющий личность: вид документа   </w:t>
      </w:r>
      <w:r>
        <w:rPr>
          <w:rFonts w:ascii="Times New Roman" w:hAnsi="Times New Roman"/>
          <w:sz w:val="20"/>
          <w:szCs w:val="20"/>
          <w:u w:val="single"/>
        </w:rPr>
        <w:t xml:space="preserve">паспорт, </w:t>
      </w:r>
      <w:r>
        <w:rPr>
          <w:rFonts w:ascii="Times New Roman" w:hAnsi="Times New Roman"/>
          <w:sz w:val="20"/>
          <w:szCs w:val="20"/>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roofErr w:type="gramEnd"/>
    </w:p>
    <w:p w:rsidR="00337992" w:rsidRDefault="00D01624">
      <w:pPr>
        <w:tabs>
          <w:tab w:val="center" w:pos="5436"/>
          <w:tab w:val="center" w:pos="9492"/>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 xml:space="preserve">,  </w:t>
      </w:r>
      <w:r>
        <w:rPr>
          <w:rFonts w:ascii="Times New Roman" w:hAnsi="Times New Roman"/>
          <w:sz w:val="20"/>
          <w:szCs w:val="20"/>
        </w:rPr>
        <w:tab/>
        <w:t xml:space="preserve">, </w:t>
      </w:r>
    </w:p>
    <w:p w:rsidR="00337992" w:rsidRDefault="00D01624">
      <w:pPr>
        <w:rPr>
          <w:rFonts w:ascii="Times New Roman" w:hAnsi="Times New Roman" w:cs="Calibri"/>
          <w:color w:val="000000"/>
          <w:sz w:val="20"/>
          <w:szCs w:val="20"/>
        </w:rPr>
      </w:pPr>
      <w:r>
        <w:rPr>
          <w:rFonts w:ascii="Times New Roman" w:hAnsi="Times New Roman" w:cs="Calibri"/>
          <w:color w:val="000000"/>
          <w:sz w:val="20"/>
          <w:szCs w:val="20"/>
        </w:rPr>
        <w:t>(№ дома, № корпуса, строения)</w:t>
      </w:r>
    </w:p>
    <w:p w:rsidR="00337992" w:rsidRDefault="00D01624">
      <w:pPr>
        <w:rPr>
          <w:rFonts w:ascii="Times New Roman" w:hAnsi="Times New Roman" w:cs="Calibri"/>
          <w:color w:val="000000"/>
          <w:sz w:val="20"/>
          <w:szCs w:val="20"/>
        </w:rPr>
      </w:pPr>
      <w:r>
        <w:rPr>
          <w:rFonts w:ascii="Times New Roman" w:hAnsi="Times New Roman" w:cs="Calibri"/>
          <w:color w:val="000000"/>
          <w:sz w:val="20"/>
          <w:szCs w:val="20"/>
        </w:rPr>
        <w:t xml:space="preserve">  </w:t>
      </w:r>
    </w:p>
    <w:p w:rsidR="00337992" w:rsidRDefault="00D01624">
      <w:pPr>
        <w:ind w:left="-12"/>
      </w:pPr>
      <w:r>
        <w:rPr>
          <w:noProof/>
          <w:lang w:eastAsia="ru-RU" w:bidi="ar-SA"/>
        </w:rPr>
        <w:drawing>
          <wp:inline distT="0" distB="0" distL="0" distR="0">
            <wp:extent cx="6344285" cy="337820"/>
            <wp:effectExtent l="0" t="0" r="0" b="0"/>
            <wp:docPr id="28"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pic:cNvPicPr>
                      <a:picLocks noChangeAspect="1" noChangeArrowheads="1"/>
                    </pic:cNvPicPr>
                  </pic:nvPicPr>
                  <pic:blipFill>
                    <a:blip r:embed="rId16"/>
                    <a:stretch>
                      <a:fillRect/>
                    </a:stretch>
                  </pic:blipFill>
                  <pic:spPr bwMode="auto">
                    <a:xfrm>
                      <a:off x="0" y="0"/>
                      <a:ext cx="6344285" cy="337820"/>
                    </a:xfrm>
                    <a:prstGeom prst="rect">
                      <a:avLst/>
                    </a:prstGeom>
                  </pic:spPr>
                </pic:pic>
              </a:graphicData>
            </a:graphic>
          </wp:inline>
        </w:drawing>
      </w:r>
    </w:p>
    <w:p w:rsidR="00337992" w:rsidRDefault="00D01624">
      <w:pPr>
        <w:ind w:left="108" w:right="503" w:firstLine="353"/>
        <w:jc w:val="both"/>
      </w:pPr>
      <w:proofErr w:type="gramStart"/>
      <w:r>
        <w:rPr>
          <w:rFonts w:ascii="Times New Roman" w:hAnsi="Times New Roman"/>
          <w:sz w:val="20"/>
          <w:szCs w:val="20"/>
        </w:rPr>
        <w:t>(№ квартиры,  (текущее назначение помещения  (общая площадь, жилая помещения) (жилое/нежилое) площадь) из (</w:t>
      </w:r>
      <w:r>
        <w:rPr>
          <w:rFonts w:ascii="Times New Roman" w:hAnsi="Times New Roman"/>
          <w:sz w:val="20"/>
          <w:szCs w:val="20"/>
          <w:u w:val="single"/>
        </w:rPr>
        <w:t>жилого</w:t>
      </w:r>
      <w:r>
        <w:rPr>
          <w:rFonts w:ascii="Times New Roman" w:hAnsi="Times New Roman"/>
          <w:sz w:val="20"/>
          <w:szCs w:val="20"/>
        </w:rPr>
        <w:t>/нежилого) помещения в (</w:t>
      </w:r>
      <w:r>
        <w:rPr>
          <w:rFonts w:ascii="Times New Roman" w:hAnsi="Times New Roman"/>
          <w:sz w:val="20"/>
          <w:szCs w:val="20"/>
          <w:u w:val="single"/>
        </w:rPr>
        <w:t>нежилое</w:t>
      </w:r>
      <w:r>
        <w:rPr>
          <w:rFonts w:ascii="Times New Roman" w:hAnsi="Times New Roman"/>
          <w:sz w:val="20"/>
          <w:szCs w:val="20"/>
        </w:rPr>
        <w:t xml:space="preserve">/жилое) </w:t>
      </w:r>
      <w:proofErr w:type="gramEnd"/>
    </w:p>
    <w:p w:rsidR="00337992" w:rsidRDefault="00D01624">
      <w:pPr>
        <w:tabs>
          <w:tab w:val="center" w:pos="6543"/>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 xml:space="preserve">(нужное подчеркнуть) </w:t>
      </w:r>
    </w:p>
    <w:p w:rsidR="00337992" w:rsidRDefault="00D01624">
      <w:pPr>
        <w:ind w:right="15"/>
        <w:jc w:val="center"/>
        <w:rPr>
          <w:rFonts w:ascii="Times New Roman" w:hAnsi="Times New Roman"/>
          <w:sz w:val="20"/>
          <w:szCs w:val="20"/>
        </w:rPr>
      </w:pPr>
      <w:r>
        <w:rPr>
          <w:rFonts w:ascii="Times New Roman" w:hAnsi="Times New Roman"/>
          <w:sz w:val="20"/>
          <w:szCs w:val="20"/>
        </w:rPr>
        <w:t xml:space="preserve"> </w:t>
      </w:r>
    </w:p>
    <w:p w:rsidR="00337992" w:rsidRDefault="00D01624">
      <w:pPr>
        <w:ind w:left="108"/>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 xml:space="preserve"> подпись </w:t>
      </w:r>
    </w:p>
    <w:p w:rsidR="00337992" w:rsidRDefault="00D01624">
      <w:pPr>
        <w:tabs>
          <w:tab w:val="center" w:pos="755"/>
          <w:tab w:val="center" w:pos="5311"/>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 xml:space="preserve">Дата </w:t>
      </w:r>
      <w:r>
        <w:rPr>
          <w:rFonts w:ascii="Times New Roman" w:hAnsi="Times New Roman"/>
          <w:sz w:val="20"/>
          <w:szCs w:val="20"/>
        </w:rPr>
        <w:tab/>
      </w:r>
    </w:p>
    <w:p w:rsidR="00337992" w:rsidRDefault="00D01624">
      <w:pPr>
        <w:ind w:left="2"/>
        <w:rPr>
          <w:rFonts w:ascii="Times New Roman" w:hAnsi="Times New Roman"/>
          <w:sz w:val="20"/>
          <w:szCs w:val="20"/>
        </w:rPr>
      </w:pPr>
      <w:r>
        <w:rPr>
          <w:rFonts w:ascii="Times New Roman" w:hAnsi="Times New Roman"/>
          <w:sz w:val="20"/>
          <w:szCs w:val="20"/>
        </w:rPr>
        <w:t xml:space="preserve"> </w:t>
      </w:r>
    </w:p>
    <w:p w:rsidR="00337992" w:rsidRDefault="00337992">
      <w:pPr>
        <w:ind w:right="15"/>
        <w:rPr>
          <w:rFonts w:ascii="Times New Roman" w:hAnsi="Times New Roman"/>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337992">
      <w:pPr>
        <w:pStyle w:val="ConsPlusNormal"/>
        <w:jc w:val="right"/>
        <w:outlineLvl w:val="1"/>
        <w:rPr>
          <w:sz w:val="20"/>
          <w:szCs w:val="20"/>
        </w:rPr>
      </w:pPr>
    </w:p>
    <w:p w:rsidR="00337992" w:rsidRDefault="00D01624">
      <w:pPr>
        <w:pStyle w:val="ConsPlusNormal"/>
        <w:jc w:val="right"/>
        <w:outlineLvl w:val="1"/>
        <w:rPr>
          <w:sz w:val="20"/>
          <w:szCs w:val="20"/>
        </w:rPr>
      </w:pPr>
      <w:r>
        <w:rPr>
          <w:sz w:val="20"/>
          <w:szCs w:val="20"/>
        </w:rPr>
        <w:t xml:space="preserve">  Приложение № </w:t>
      </w:r>
      <w:r w:rsidR="004F7E03">
        <w:rPr>
          <w:sz w:val="20"/>
          <w:szCs w:val="20"/>
        </w:rPr>
        <w:t>4</w:t>
      </w:r>
      <w:r>
        <w:rPr>
          <w:sz w:val="20"/>
          <w:szCs w:val="20"/>
        </w:rPr>
        <w:t xml:space="preserve"> </w:t>
      </w:r>
    </w:p>
    <w:p w:rsidR="00337992" w:rsidRDefault="00D01624">
      <w:pPr>
        <w:pStyle w:val="ConsPlusNormal"/>
        <w:jc w:val="right"/>
        <w:rPr>
          <w:sz w:val="20"/>
          <w:szCs w:val="20"/>
        </w:rPr>
      </w:pPr>
      <w:r>
        <w:rPr>
          <w:sz w:val="20"/>
          <w:szCs w:val="20"/>
        </w:rPr>
        <w:t>к административному регламенту</w:t>
      </w:r>
    </w:p>
    <w:p w:rsidR="00337992" w:rsidRDefault="00D01624">
      <w:pPr>
        <w:pStyle w:val="ConsPlusNormal"/>
        <w:ind w:firstLine="284"/>
        <w:jc w:val="right"/>
        <w:rPr>
          <w:sz w:val="20"/>
          <w:szCs w:val="20"/>
        </w:rPr>
      </w:pPr>
      <w:r>
        <w:rPr>
          <w:sz w:val="20"/>
          <w:szCs w:val="20"/>
        </w:rPr>
        <w:t>предоставления муниципальной услуги</w:t>
      </w:r>
    </w:p>
    <w:p w:rsidR="00337992" w:rsidRDefault="00D01624">
      <w:pPr>
        <w:pStyle w:val="ConsPlusNormal"/>
        <w:ind w:left="6096"/>
        <w:jc w:val="both"/>
        <w:rPr>
          <w:sz w:val="20"/>
          <w:szCs w:val="20"/>
        </w:rPr>
      </w:pPr>
      <w:r>
        <w:rPr>
          <w:sz w:val="20"/>
          <w:szCs w:val="20"/>
        </w:rPr>
        <w:t>«Перевод жилого помещения в нежилое помещение и нежилого помещения в жилое помещение»</w:t>
      </w:r>
    </w:p>
    <w:p w:rsidR="00337992" w:rsidRDefault="00337992">
      <w:pPr>
        <w:ind w:right="15"/>
        <w:jc w:val="right"/>
        <w:rPr>
          <w:rFonts w:ascii="Times New Roman" w:hAnsi="Times New Roman"/>
          <w:sz w:val="20"/>
          <w:szCs w:val="20"/>
        </w:rPr>
      </w:pPr>
    </w:p>
    <w:p w:rsidR="00337992" w:rsidRDefault="00337992">
      <w:pPr>
        <w:ind w:left="7371"/>
        <w:jc w:val="center"/>
        <w:rPr>
          <w:rFonts w:ascii="Times New Roman" w:hAnsi="Times New Roman"/>
          <w:sz w:val="20"/>
          <w:szCs w:val="20"/>
        </w:rPr>
      </w:pPr>
    </w:p>
    <w:p w:rsidR="00337992" w:rsidRDefault="00D01624">
      <w:pPr>
        <w:ind w:left="7371"/>
        <w:jc w:val="center"/>
        <w:rPr>
          <w:rFonts w:ascii="Times New Roman" w:hAnsi="Times New Roman"/>
          <w:sz w:val="20"/>
          <w:szCs w:val="20"/>
        </w:rPr>
      </w:pPr>
      <w:r>
        <w:rPr>
          <w:rFonts w:ascii="Times New Roman" w:hAnsi="Times New Roman"/>
          <w:sz w:val="20"/>
          <w:szCs w:val="20"/>
        </w:rPr>
        <w:t>УТВЕРЖДЕНА</w:t>
      </w:r>
    </w:p>
    <w:p w:rsidR="00337992" w:rsidRDefault="00D01624">
      <w:pPr>
        <w:ind w:left="7371"/>
      </w:pPr>
      <w:r>
        <w:rPr>
          <w:rFonts w:ascii="Times New Roman" w:hAnsi="Times New Roman"/>
          <w:sz w:val="20"/>
          <w:szCs w:val="20"/>
        </w:rPr>
        <w:t>Постановлением Правительства Российской Федерации</w:t>
      </w:r>
      <w:r>
        <w:br/>
      </w:r>
      <w:r>
        <w:rPr>
          <w:rFonts w:ascii="Times New Roman" w:hAnsi="Times New Roman"/>
          <w:sz w:val="20"/>
          <w:szCs w:val="20"/>
        </w:rPr>
        <w:t>от 10.08.2005 № 502</w:t>
      </w:r>
    </w:p>
    <w:p w:rsidR="00337992" w:rsidRDefault="00D01624">
      <w:pPr>
        <w:jc w:val="center"/>
      </w:pPr>
      <w:r>
        <w:rPr>
          <w:rFonts w:ascii="Times New Roman" w:hAnsi="Times New Roman"/>
          <w:b/>
          <w:bCs/>
          <w:sz w:val="20"/>
          <w:szCs w:val="20"/>
        </w:rPr>
        <w:t>ФОРМА</w:t>
      </w:r>
      <w:r>
        <w:br/>
      </w:r>
      <w:r>
        <w:rPr>
          <w:rFonts w:ascii="Times New Roman" w:hAnsi="Times New Roman"/>
          <w:b/>
          <w:bCs/>
          <w:sz w:val="20"/>
          <w:szCs w:val="20"/>
        </w:rPr>
        <w:t>уведомления о переводе (отказе в переводе) жилого (нежилого)</w:t>
      </w:r>
      <w:r>
        <w:br/>
      </w:r>
      <w:r>
        <w:rPr>
          <w:rFonts w:ascii="Times New Roman" w:hAnsi="Times New Roman"/>
          <w:b/>
          <w:bCs/>
          <w:sz w:val="20"/>
          <w:szCs w:val="20"/>
        </w:rPr>
        <w:t>помещения в нежилое (жилое) помещение</w:t>
      </w:r>
    </w:p>
    <w:p w:rsidR="00337992" w:rsidRDefault="00D01624">
      <w:pPr>
        <w:ind w:left="5245"/>
        <w:rPr>
          <w:rFonts w:ascii="Times New Roman" w:hAnsi="Times New Roman"/>
          <w:sz w:val="20"/>
          <w:szCs w:val="20"/>
        </w:rPr>
      </w:pPr>
      <w:r>
        <w:rPr>
          <w:rFonts w:ascii="Times New Roman" w:hAnsi="Times New Roman"/>
          <w:sz w:val="20"/>
          <w:szCs w:val="20"/>
        </w:rPr>
        <w:t xml:space="preserve">Кому  </w:t>
      </w:r>
    </w:p>
    <w:p w:rsidR="00337992" w:rsidRDefault="00D01624">
      <w:pPr>
        <w:pBdr>
          <w:top w:val="single" w:sz="4" w:space="1" w:color="000000"/>
        </w:pBdr>
        <w:ind w:left="5898"/>
        <w:jc w:val="center"/>
        <w:rPr>
          <w:rFonts w:ascii="Times New Roman" w:hAnsi="Times New Roman"/>
          <w:sz w:val="20"/>
          <w:szCs w:val="20"/>
        </w:rPr>
      </w:pPr>
      <w:proofErr w:type="gramStart"/>
      <w:r>
        <w:rPr>
          <w:rFonts w:ascii="Times New Roman" w:hAnsi="Times New Roman"/>
          <w:sz w:val="20"/>
          <w:szCs w:val="20"/>
        </w:rPr>
        <w:t xml:space="preserve">(фамилия, имя, отчество – </w:t>
      </w:r>
      <w:proofErr w:type="gramEnd"/>
    </w:p>
    <w:p w:rsidR="00337992" w:rsidRDefault="00337992">
      <w:pPr>
        <w:ind w:left="5245"/>
        <w:rPr>
          <w:rFonts w:ascii="Times New Roman" w:hAnsi="Times New Roman"/>
          <w:sz w:val="20"/>
          <w:szCs w:val="20"/>
        </w:rPr>
      </w:pPr>
    </w:p>
    <w:p w:rsidR="00337992" w:rsidRDefault="00D01624">
      <w:pPr>
        <w:pBdr>
          <w:top w:val="single" w:sz="4" w:space="1" w:color="000000"/>
        </w:pBdr>
        <w:ind w:left="5245"/>
        <w:jc w:val="center"/>
        <w:rPr>
          <w:rFonts w:ascii="Times New Roman" w:hAnsi="Times New Roman"/>
          <w:sz w:val="20"/>
          <w:szCs w:val="20"/>
        </w:rPr>
      </w:pPr>
      <w:r>
        <w:rPr>
          <w:rFonts w:ascii="Times New Roman" w:hAnsi="Times New Roman"/>
          <w:sz w:val="20"/>
          <w:szCs w:val="20"/>
        </w:rPr>
        <w:t>для граждан;</w:t>
      </w:r>
    </w:p>
    <w:p w:rsidR="00337992" w:rsidRDefault="00337992">
      <w:pPr>
        <w:ind w:left="5245"/>
        <w:rPr>
          <w:rFonts w:ascii="Times New Roman" w:hAnsi="Times New Roman"/>
          <w:sz w:val="20"/>
          <w:szCs w:val="20"/>
        </w:rPr>
      </w:pPr>
    </w:p>
    <w:p w:rsidR="00337992" w:rsidRDefault="00D01624">
      <w:pPr>
        <w:pBdr>
          <w:top w:val="single" w:sz="4" w:space="1" w:color="000000"/>
        </w:pBdr>
        <w:ind w:left="5245"/>
        <w:jc w:val="center"/>
        <w:rPr>
          <w:rFonts w:ascii="Times New Roman" w:hAnsi="Times New Roman"/>
          <w:sz w:val="20"/>
          <w:szCs w:val="20"/>
        </w:rPr>
      </w:pPr>
      <w:r>
        <w:rPr>
          <w:rFonts w:ascii="Times New Roman" w:hAnsi="Times New Roman"/>
          <w:sz w:val="20"/>
          <w:szCs w:val="20"/>
        </w:rPr>
        <w:t xml:space="preserve">полное наименование организации – </w:t>
      </w:r>
    </w:p>
    <w:p w:rsidR="00337992" w:rsidRDefault="00337992">
      <w:pPr>
        <w:ind w:left="5245"/>
        <w:rPr>
          <w:rFonts w:ascii="Times New Roman" w:hAnsi="Times New Roman"/>
          <w:sz w:val="20"/>
          <w:szCs w:val="20"/>
        </w:rPr>
      </w:pPr>
    </w:p>
    <w:p w:rsidR="00337992" w:rsidRDefault="00D01624">
      <w:pPr>
        <w:pBdr>
          <w:top w:val="single" w:sz="4" w:space="1" w:color="000000"/>
        </w:pBdr>
        <w:ind w:left="5245"/>
        <w:jc w:val="center"/>
        <w:rPr>
          <w:rFonts w:ascii="Times New Roman" w:hAnsi="Times New Roman"/>
          <w:sz w:val="20"/>
          <w:szCs w:val="20"/>
        </w:rPr>
      </w:pPr>
      <w:r>
        <w:rPr>
          <w:rFonts w:ascii="Times New Roman" w:hAnsi="Times New Roman"/>
          <w:sz w:val="20"/>
          <w:szCs w:val="20"/>
        </w:rPr>
        <w:t>для юридических лиц)</w:t>
      </w:r>
    </w:p>
    <w:p w:rsidR="00337992" w:rsidRDefault="00D01624">
      <w:pPr>
        <w:ind w:left="5245"/>
        <w:rPr>
          <w:rFonts w:ascii="Times New Roman" w:hAnsi="Times New Roman"/>
          <w:sz w:val="20"/>
          <w:szCs w:val="20"/>
        </w:rPr>
      </w:pPr>
      <w:r>
        <w:rPr>
          <w:rFonts w:ascii="Times New Roman" w:hAnsi="Times New Roman"/>
          <w:sz w:val="20"/>
          <w:szCs w:val="20"/>
        </w:rPr>
        <w:t xml:space="preserve">Куда  </w:t>
      </w:r>
    </w:p>
    <w:p w:rsidR="00337992" w:rsidRDefault="00D01624">
      <w:pPr>
        <w:pBdr>
          <w:top w:val="single" w:sz="4" w:space="1" w:color="000000"/>
        </w:pBdr>
        <w:ind w:left="5868"/>
        <w:jc w:val="center"/>
        <w:rPr>
          <w:rFonts w:ascii="Times New Roman" w:hAnsi="Times New Roman"/>
          <w:sz w:val="20"/>
          <w:szCs w:val="20"/>
        </w:rPr>
      </w:pPr>
      <w:proofErr w:type="gramStart"/>
      <w:r>
        <w:rPr>
          <w:rFonts w:ascii="Times New Roman" w:hAnsi="Times New Roman"/>
          <w:sz w:val="20"/>
          <w:szCs w:val="20"/>
        </w:rPr>
        <w:t>(почтовый индекс и адрес</w:t>
      </w:r>
      <w:proofErr w:type="gramEnd"/>
    </w:p>
    <w:p w:rsidR="00337992" w:rsidRDefault="00337992">
      <w:pPr>
        <w:ind w:left="5245"/>
        <w:rPr>
          <w:rFonts w:ascii="Times New Roman" w:hAnsi="Times New Roman"/>
          <w:sz w:val="20"/>
          <w:szCs w:val="20"/>
        </w:rPr>
      </w:pPr>
    </w:p>
    <w:p w:rsidR="00337992" w:rsidRDefault="00D01624">
      <w:pPr>
        <w:pBdr>
          <w:top w:val="single" w:sz="4" w:space="1" w:color="000000"/>
        </w:pBdr>
        <w:ind w:left="5245"/>
        <w:jc w:val="center"/>
        <w:rPr>
          <w:rFonts w:ascii="Times New Roman" w:hAnsi="Times New Roman"/>
          <w:sz w:val="20"/>
          <w:szCs w:val="20"/>
        </w:rPr>
      </w:pPr>
      <w:r>
        <w:rPr>
          <w:rFonts w:ascii="Times New Roman" w:hAnsi="Times New Roman"/>
          <w:sz w:val="20"/>
          <w:szCs w:val="20"/>
        </w:rPr>
        <w:t>заявителя согласно заявлению</w:t>
      </w:r>
    </w:p>
    <w:p w:rsidR="00337992" w:rsidRDefault="00337992">
      <w:pPr>
        <w:ind w:left="5245"/>
        <w:rPr>
          <w:rFonts w:ascii="Times New Roman" w:hAnsi="Times New Roman"/>
          <w:sz w:val="20"/>
          <w:szCs w:val="20"/>
        </w:rPr>
      </w:pPr>
    </w:p>
    <w:p w:rsidR="00337992" w:rsidRDefault="00D01624">
      <w:pPr>
        <w:pBdr>
          <w:top w:val="single" w:sz="4" w:space="1" w:color="000000"/>
        </w:pBdr>
        <w:ind w:left="5245"/>
        <w:jc w:val="center"/>
        <w:rPr>
          <w:rFonts w:ascii="Times New Roman" w:hAnsi="Times New Roman"/>
          <w:sz w:val="20"/>
          <w:szCs w:val="20"/>
        </w:rPr>
      </w:pPr>
      <w:r>
        <w:rPr>
          <w:rFonts w:ascii="Times New Roman" w:hAnsi="Times New Roman"/>
          <w:sz w:val="20"/>
          <w:szCs w:val="20"/>
        </w:rPr>
        <w:t>о переводе)</w:t>
      </w:r>
    </w:p>
    <w:p w:rsidR="00337992" w:rsidRDefault="00337992">
      <w:pPr>
        <w:ind w:left="5245"/>
        <w:rPr>
          <w:rFonts w:ascii="Times New Roman" w:hAnsi="Times New Roman"/>
          <w:sz w:val="20"/>
          <w:szCs w:val="20"/>
        </w:rPr>
      </w:pPr>
    </w:p>
    <w:p w:rsidR="00337992" w:rsidRDefault="00337992">
      <w:pPr>
        <w:pBdr>
          <w:top w:val="single" w:sz="4" w:space="1" w:color="000000"/>
        </w:pBdr>
        <w:ind w:left="5245"/>
        <w:rPr>
          <w:rFonts w:ascii="Times New Roman" w:hAnsi="Times New Roman"/>
          <w:sz w:val="20"/>
          <w:szCs w:val="20"/>
        </w:rPr>
      </w:pPr>
    </w:p>
    <w:p w:rsidR="00337992" w:rsidRDefault="00D01624">
      <w:pPr>
        <w:jc w:val="center"/>
      </w:pPr>
      <w:r>
        <w:rPr>
          <w:rFonts w:ascii="Times New Roman" w:hAnsi="Times New Roman"/>
          <w:b/>
          <w:bCs/>
          <w:sz w:val="20"/>
          <w:szCs w:val="20"/>
        </w:rPr>
        <w:t>УВЕДОМЛЕНИЕ</w:t>
      </w:r>
      <w:r>
        <w:br/>
      </w:r>
      <w:r>
        <w:rPr>
          <w:rFonts w:ascii="Times New Roman" w:hAnsi="Times New Roman"/>
          <w:b/>
          <w:bCs/>
          <w:sz w:val="20"/>
          <w:szCs w:val="20"/>
        </w:rPr>
        <w:t>о переводе (отказе в переводе) жилого (нежилого)</w:t>
      </w:r>
      <w:r>
        <w:br/>
      </w:r>
      <w:r>
        <w:rPr>
          <w:rFonts w:ascii="Times New Roman" w:hAnsi="Times New Roman"/>
          <w:b/>
          <w:bCs/>
          <w:sz w:val="20"/>
          <w:szCs w:val="20"/>
        </w:rPr>
        <w:t>помещения в нежилое (жилое) помещение</w:t>
      </w:r>
    </w:p>
    <w:p w:rsidR="00337992" w:rsidRDefault="00337992">
      <w:pPr>
        <w:rPr>
          <w:rFonts w:ascii="Times New Roman" w:hAnsi="Times New Roman"/>
          <w:sz w:val="20"/>
          <w:szCs w:val="20"/>
        </w:rPr>
      </w:pPr>
    </w:p>
    <w:p w:rsidR="00337992" w:rsidRDefault="00D01624">
      <w:pPr>
        <w:pBdr>
          <w:top w:val="single" w:sz="4" w:space="1" w:color="000000"/>
        </w:pBdr>
        <w:jc w:val="center"/>
        <w:rPr>
          <w:rFonts w:ascii="Times New Roman" w:hAnsi="Times New Roman"/>
          <w:sz w:val="20"/>
          <w:szCs w:val="20"/>
        </w:rPr>
      </w:pPr>
      <w:proofErr w:type="gramStart"/>
      <w:r>
        <w:rPr>
          <w:rFonts w:ascii="Times New Roman" w:hAnsi="Times New Roman"/>
          <w:sz w:val="20"/>
          <w:szCs w:val="20"/>
        </w:rPr>
        <w:t>(полное наименование органа местного самоуправления,</w:t>
      </w:r>
      <w:proofErr w:type="gramEnd"/>
    </w:p>
    <w:p w:rsidR="00337992" w:rsidRDefault="00D01624">
      <w:pPr>
        <w:tabs>
          <w:tab w:val="right" w:pos="10205"/>
        </w:tabs>
        <w:rPr>
          <w:rFonts w:ascii="Times New Roman" w:hAnsi="Times New Roman"/>
          <w:sz w:val="20"/>
          <w:szCs w:val="20"/>
        </w:rPr>
      </w:pPr>
      <w:r>
        <w:rPr>
          <w:rFonts w:ascii="Times New Roman" w:hAnsi="Times New Roman"/>
          <w:sz w:val="20"/>
          <w:szCs w:val="20"/>
        </w:rPr>
        <w:tab/>
        <w:t>,</w:t>
      </w:r>
    </w:p>
    <w:p w:rsidR="00337992" w:rsidRDefault="00D01624">
      <w:pPr>
        <w:pBdr>
          <w:top w:val="single" w:sz="4" w:space="1" w:color="000000"/>
        </w:pBdr>
        <w:ind w:right="113"/>
        <w:jc w:val="center"/>
        <w:rPr>
          <w:rFonts w:ascii="Times New Roman" w:hAnsi="Times New Roman"/>
          <w:sz w:val="20"/>
          <w:szCs w:val="20"/>
        </w:rPr>
      </w:pPr>
      <w:r>
        <w:rPr>
          <w:rFonts w:ascii="Times New Roman" w:hAnsi="Times New Roman"/>
          <w:sz w:val="20"/>
          <w:szCs w:val="20"/>
        </w:rPr>
        <w:t>осуществляющего перевод помещения)</w:t>
      </w:r>
    </w:p>
    <w:p w:rsidR="00337992" w:rsidRDefault="00D01624">
      <w:pPr>
        <w:tabs>
          <w:tab w:val="center" w:pos="7994"/>
          <w:tab w:val="right" w:pos="10205"/>
        </w:tabs>
        <w:jc w:val="both"/>
        <w:rPr>
          <w:rFonts w:ascii="Times New Roman" w:hAnsi="Times New Roman"/>
          <w:sz w:val="20"/>
          <w:szCs w:val="20"/>
        </w:rPr>
      </w:pPr>
      <w:r>
        <w:rPr>
          <w:rFonts w:ascii="Times New Roman" w:hAnsi="Times New Roman"/>
          <w:sz w:val="20"/>
          <w:szCs w:val="20"/>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Pr>
          <w:rFonts w:ascii="Times New Roman" w:hAnsi="Times New Roman"/>
          <w:sz w:val="20"/>
          <w:szCs w:val="20"/>
        </w:rPr>
        <w:tab/>
      </w:r>
      <w:r>
        <w:rPr>
          <w:rFonts w:ascii="Times New Roman" w:hAnsi="Times New Roman"/>
          <w:sz w:val="20"/>
          <w:szCs w:val="20"/>
        </w:rPr>
        <w:tab/>
        <w:t>кв. м,</w:t>
      </w:r>
    </w:p>
    <w:p w:rsidR="00337992" w:rsidRDefault="00337992">
      <w:pPr>
        <w:pBdr>
          <w:top w:val="single" w:sz="4" w:space="1" w:color="000000"/>
        </w:pBdr>
        <w:ind w:left="6663" w:right="707"/>
        <w:rPr>
          <w:rFonts w:ascii="Times New Roman" w:hAnsi="Times New Roman"/>
          <w:sz w:val="20"/>
          <w:szCs w:val="20"/>
        </w:rPr>
      </w:pPr>
    </w:p>
    <w:p w:rsidR="00337992" w:rsidRDefault="00D01624">
      <w:pPr>
        <w:rPr>
          <w:rFonts w:ascii="Times New Roman" w:hAnsi="Times New Roman"/>
          <w:sz w:val="20"/>
          <w:szCs w:val="20"/>
        </w:rPr>
      </w:pPr>
      <w:proofErr w:type="gramStart"/>
      <w:r>
        <w:rPr>
          <w:rFonts w:ascii="Times New Roman" w:hAnsi="Times New Roman"/>
          <w:sz w:val="20"/>
          <w:szCs w:val="20"/>
        </w:rPr>
        <w:t>находящегося</w:t>
      </w:r>
      <w:proofErr w:type="gramEnd"/>
      <w:r>
        <w:rPr>
          <w:rFonts w:ascii="Times New Roman" w:hAnsi="Times New Roman"/>
          <w:sz w:val="20"/>
          <w:szCs w:val="20"/>
        </w:rPr>
        <w:t xml:space="preserve"> по адресу:</w:t>
      </w:r>
    </w:p>
    <w:p w:rsidR="00337992" w:rsidRDefault="00337992">
      <w:pPr>
        <w:rPr>
          <w:rFonts w:ascii="Times New Roman" w:hAnsi="Times New Roman"/>
          <w:sz w:val="20"/>
          <w:szCs w:val="20"/>
        </w:rPr>
      </w:pPr>
    </w:p>
    <w:p w:rsidR="00337992" w:rsidRDefault="00D01624">
      <w:pPr>
        <w:pBdr>
          <w:top w:val="single" w:sz="4" w:space="1" w:color="000000"/>
        </w:pBdr>
        <w:jc w:val="center"/>
        <w:rPr>
          <w:rFonts w:ascii="Times New Roman" w:hAnsi="Times New Roman"/>
          <w:sz w:val="20"/>
          <w:szCs w:val="20"/>
        </w:rPr>
      </w:pPr>
      <w:r>
        <w:rPr>
          <w:rFonts w:ascii="Times New Roman" w:hAnsi="Times New Roman"/>
          <w:sz w:val="20"/>
          <w:szCs w:val="20"/>
        </w:rPr>
        <w:t>(наименование городского или сельского поселения)</w:t>
      </w:r>
    </w:p>
    <w:p w:rsidR="00337992" w:rsidRDefault="00337992">
      <w:pPr>
        <w:rPr>
          <w:rFonts w:ascii="Times New Roman" w:hAnsi="Times New Roman"/>
          <w:sz w:val="20"/>
          <w:szCs w:val="20"/>
        </w:rPr>
      </w:pPr>
    </w:p>
    <w:p w:rsidR="00337992" w:rsidRDefault="00D01624">
      <w:pPr>
        <w:pBdr>
          <w:top w:val="single" w:sz="4" w:space="1" w:color="000000"/>
        </w:pBdr>
        <w:jc w:val="center"/>
        <w:rPr>
          <w:rFonts w:ascii="Times New Roman" w:hAnsi="Times New Roman"/>
          <w:sz w:val="20"/>
          <w:szCs w:val="20"/>
        </w:rPr>
      </w:pPr>
      <w:r>
        <w:rPr>
          <w:rFonts w:ascii="Times New Roman" w:hAnsi="Times New Roman"/>
          <w:sz w:val="20"/>
          <w:szCs w:val="20"/>
        </w:rPr>
        <w:t>(наименование улицы, площади, проспекта, бульвара, проезда и т.п.)</w:t>
      </w:r>
    </w:p>
    <w:tbl>
      <w:tblPr>
        <w:tblW w:w="10229" w:type="dxa"/>
        <w:tblInd w:w="-56" w:type="dxa"/>
        <w:tblLayout w:type="fixed"/>
        <w:tblCellMar>
          <w:top w:w="102" w:type="dxa"/>
          <w:left w:w="28" w:type="dxa"/>
          <w:bottom w:w="102" w:type="dxa"/>
          <w:right w:w="28" w:type="dxa"/>
        </w:tblCellMar>
        <w:tblLook w:val="0000" w:firstRow="0" w:lastRow="0" w:firstColumn="0" w:lastColumn="0" w:noHBand="0" w:noVBand="0"/>
      </w:tblPr>
      <w:tblGrid>
        <w:gridCol w:w="525"/>
        <w:gridCol w:w="624"/>
        <w:gridCol w:w="205"/>
        <w:gridCol w:w="3125"/>
        <w:gridCol w:w="561"/>
        <w:gridCol w:w="624"/>
        <w:gridCol w:w="204"/>
        <w:gridCol w:w="4361"/>
      </w:tblGrid>
      <w:tr w:rsidR="00337992">
        <w:trPr>
          <w:cantSplit/>
        </w:trPr>
        <w:tc>
          <w:tcPr>
            <w:tcW w:w="525" w:type="dxa"/>
            <w:vAlign w:val="bottom"/>
          </w:tcPr>
          <w:p w:rsidR="00337992" w:rsidRDefault="00D01624">
            <w:pPr>
              <w:widowControl w:val="0"/>
              <w:rPr>
                <w:rFonts w:ascii="Times New Roman" w:hAnsi="Times New Roman"/>
                <w:sz w:val="20"/>
                <w:szCs w:val="20"/>
              </w:rPr>
            </w:pPr>
            <w:r>
              <w:rPr>
                <w:rFonts w:ascii="Times New Roman" w:hAnsi="Times New Roman"/>
                <w:sz w:val="20"/>
                <w:szCs w:val="20"/>
              </w:rPr>
              <w:t>дом</w:t>
            </w:r>
          </w:p>
        </w:tc>
        <w:tc>
          <w:tcPr>
            <w:tcW w:w="624" w:type="dxa"/>
            <w:tcBorders>
              <w:bottom w:val="single" w:sz="4" w:space="0" w:color="000000"/>
            </w:tcBorders>
            <w:tcMar>
              <w:top w:w="0" w:type="dxa"/>
              <w:bottom w:w="0" w:type="dxa"/>
            </w:tcMar>
            <w:vAlign w:val="bottom"/>
          </w:tcPr>
          <w:p w:rsidR="00337992" w:rsidRDefault="00337992">
            <w:pPr>
              <w:widowControl w:val="0"/>
              <w:jc w:val="center"/>
              <w:rPr>
                <w:rFonts w:ascii="Times New Roman" w:hAnsi="Times New Roman"/>
                <w:sz w:val="20"/>
                <w:szCs w:val="20"/>
              </w:rPr>
            </w:pPr>
          </w:p>
        </w:tc>
        <w:tc>
          <w:tcPr>
            <w:tcW w:w="205" w:type="dxa"/>
            <w:tcMar>
              <w:top w:w="0" w:type="dxa"/>
              <w:bottom w:w="0" w:type="dxa"/>
            </w:tcMar>
            <w:vAlign w:val="bottom"/>
          </w:tcPr>
          <w:p w:rsidR="00337992" w:rsidRDefault="00D01624">
            <w:pPr>
              <w:widowControl w:val="0"/>
              <w:rPr>
                <w:rFonts w:ascii="Times New Roman" w:hAnsi="Times New Roman"/>
                <w:sz w:val="20"/>
                <w:szCs w:val="20"/>
              </w:rPr>
            </w:pPr>
            <w:r>
              <w:rPr>
                <w:rFonts w:ascii="Times New Roman" w:hAnsi="Times New Roman"/>
                <w:sz w:val="20"/>
                <w:szCs w:val="20"/>
              </w:rPr>
              <w:t>,</w:t>
            </w:r>
          </w:p>
        </w:tc>
        <w:tc>
          <w:tcPr>
            <w:tcW w:w="3125" w:type="dxa"/>
            <w:tcBorders>
              <w:bottom w:val="single" w:sz="4" w:space="0" w:color="000000"/>
            </w:tcBorders>
            <w:tcMar>
              <w:top w:w="0" w:type="dxa"/>
              <w:bottom w:w="0" w:type="dxa"/>
            </w:tcMar>
            <w:vAlign w:val="bottom"/>
          </w:tcPr>
          <w:p w:rsidR="00337992" w:rsidRDefault="00D01624">
            <w:pPr>
              <w:widowControl w:val="0"/>
              <w:jc w:val="center"/>
              <w:rPr>
                <w:rFonts w:ascii="Times New Roman" w:hAnsi="Times New Roman"/>
                <w:sz w:val="20"/>
                <w:szCs w:val="20"/>
              </w:rPr>
            </w:pPr>
            <w:r>
              <w:rPr>
                <w:rFonts w:ascii="Times New Roman" w:hAnsi="Times New Roman"/>
                <w:sz w:val="20"/>
                <w:szCs w:val="20"/>
              </w:rPr>
              <w:t>корпус (владение, строение)</w:t>
            </w:r>
          </w:p>
        </w:tc>
        <w:tc>
          <w:tcPr>
            <w:tcW w:w="561" w:type="dxa"/>
            <w:tcMar>
              <w:top w:w="0" w:type="dxa"/>
              <w:bottom w:w="0" w:type="dxa"/>
            </w:tcMar>
            <w:vAlign w:val="bottom"/>
          </w:tcPr>
          <w:p w:rsidR="00337992" w:rsidRDefault="00D01624">
            <w:pPr>
              <w:widowControl w:val="0"/>
              <w:rPr>
                <w:rFonts w:ascii="Times New Roman" w:hAnsi="Times New Roman"/>
                <w:sz w:val="20"/>
                <w:szCs w:val="20"/>
              </w:rPr>
            </w:pPr>
            <w:r>
              <w:rPr>
                <w:rFonts w:ascii="Times New Roman" w:hAnsi="Times New Roman"/>
                <w:sz w:val="20"/>
                <w:szCs w:val="20"/>
              </w:rPr>
              <w:t>, кв.</w:t>
            </w:r>
          </w:p>
        </w:tc>
        <w:tc>
          <w:tcPr>
            <w:tcW w:w="624" w:type="dxa"/>
            <w:tcBorders>
              <w:bottom w:val="single" w:sz="4" w:space="0" w:color="000000"/>
            </w:tcBorders>
            <w:tcMar>
              <w:top w:w="0" w:type="dxa"/>
              <w:bottom w:w="0" w:type="dxa"/>
            </w:tcMar>
            <w:vAlign w:val="bottom"/>
          </w:tcPr>
          <w:p w:rsidR="00337992" w:rsidRDefault="00337992">
            <w:pPr>
              <w:widowControl w:val="0"/>
              <w:jc w:val="center"/>
              <w:rPr>
                <w:rFonts w:ascii="Times New Roman" w:hAnsi="Times New Roman"/>
                <w:sz w:val="20"/>
                <w:szCs w:val="20"/>
              </w:rPr>
            </w:pPr>
          </w:p>
        </w:tc>
        <w:tc>
          <w:tcPr>
            <w:tcW w:w="204" w:type="dxa"/>
            <w:tcMar>
              <w:top w:w="0" w:type="dxa"/>
              <w:bottom w:w="0" w:type="dxa"/>
            </w:tcMar>
            <w:vAlign w:val="bottom"/>
          </w:tcPr>
          <w:p w:rsidR="00337992" w:rsidRDefault="00D01624">
            <w:pPr>
              <w:widowControl w:val="0"/>
              <w:rPr>
                <w:rFonts w:ascii="Times New Roman" w:hAnsi="Times New Roman"/>
                <w:sz w:val="20"/>
                <w:szCs w:val="20"/>
              </w:rPr>
            </w:pPr>
            <w:r>
              <w:rPr>
                <w:rFonts w:ascii="Times New Roman" w:hAnsi="Times New Roman"/>
                <w:sz w:val="20"/>
                <w:szCs w:val="20"/>
              </w:rPr>
              <w:t>,</w:t>
            </w:r>
          </w:p>
        </w:tc>
        <w:tc>
          <w:tcPr>
            <w:tcW w:w="4361" w:type="dxa"/>
            <w:tcBorders>
              <w:bottom w:val="single" w:sz="4" w:space="0" w:color="000000"/>
            </w:tcBorders>
            <w:tcMar>
              <w:top w:w="0" w:type="dxa"/>
              <w:bottom w:w="0" w:type="dxa"/>
            </w:tcMar>
            <w:vAlign w:val="bottom"/>
          </w:tcPr>
          <w:p w:rsidR="00337992" w:rsidRDefault="00D01624">
            <w:pPr>
              <w:widowControl w:val="0"/>
              <w:jc w:val="right"/>
              <w:rPr>
                <w:rFonts w:ascii="Times New Roman" w:hAnsi="Times New Roman"/>
                <w:sz w:val="20"/>
                <w:szCs w:val="20"/>
              </w:rPr>
            </w:pPr>
            <w:r>
              <w:rPr>
                <w:rFonts w:ascii="Times New Roman" w:hAnsi="Times New Roman"/>
                <w:sz w:val="20"/>
                <w:szCs w:val="20"/>
              </w:rPr>
              <w:t>из жилого (нежилого) в нежилое (жилое)</w:t>
            </w:r>
          </w:p>
        </w:tc>
      </w:tr>
      <w:tr w:rsidR="00337992">
        <w:trPr>
          <w:cantSplit/>
        </w:trPr>
        <w:tc>
          <w:tcPr>
            <w:tcW w:w="525" w:type="dxa"/>
            <w:tcMar>
              <w:top w:w="0" w:type="dxa"/>
              <w:bottom w:w="0" w:type="dxa"/>
            </w:tcMar>
          </w:tcPr>
          <w:p w:rsidR="00337992" w:rsidRDefault="00337992">
            <w:pPr>
              <w:widowControl w:val="0"/>
              <w:rPr>
                <w:rFonts w:ascii="Times New Roman" w:hAnsi="Times New Roman"/>
                <w:sz w:val="20"/>
                <w:szCs w:val="20"/>
              </w:rPr>
            </w:pPr>
          </w:p>
        </w:tc>
        <w:tc>
          <w:tcPr>
            <w:tcW w:w="624" w:type="dxa"/>
            <w:tcMar>
              <w:top w:w="0" w:type="dxa"/>
              <w:bottom w:w="0" w:type="dxa"/>
            </w:tcMar>
          </w:tcPr>
          <w:p w:rsidR="00337992" w:rsidRDefault="00337992">
            <w:pPr>
              <w:widowControl w:val="0"/>
              <w:jc w:val="center"/>
              <w:rPr>
                <w:rFonts w:ascii="Times New Roman" w:hAnsi="Times New Roman"/>
                <w:sz w:val="20"/>
                <w:szCs w:val="20"/>
              </w:rPr>
            </w:pPr>
          </w:p>
        </w:tc>
        <w:tc>
          <w:tcPr>
            <w:tcW w:w="205" w:type="dxa"/>
            <w:tcMar>
              <w:top w:w="0" w:type="dxa"/>
              <w:bottom w:w="0" w:type="dxa"/>
            </w:tcMar>
          </w:tcPr>
          <w:p w:rsidR="00337992" w:rsidRDefault="00337992">
            <w:pPr>
              <w:widowControl w:val="0"/>
              <w:rPr>
                <w:rFonts w:ascii="Times New Roman" w:hAnsi="Times New Roman"/>
                <w:sz w:val="20"/>
                <w:szCs w:val="20"/>
              </w:rPr>
            </w:pPr>
          </w:p>
        </w:tc>
        <w:tc>
          <w:tcPr>
            <w:tcW w:w="3125" w:type="dxa"/>
            <w:tcMar>
              <w:top w:w="0" w:type="dxa"/>
              <w:bottom w:w="0" w:type="dxa"/>
            </w:tcMar>
          </w:tcPr>
          <w:p w:rsidR="00337992" w:rsidRDefault="00D01624">
            <w:pPr>
              <w:widowControl w:val="0"/>
              <w:jc w:val="center"/>
              <w:rPr>
                <w:rFonts w:ascii="Times New Roman" w:hAnsi="Times New Roman"/>
                <w:sz w:val="20"/>
                <w:szCs w:val="20"/>
              </w:rPr>
            </w:pPr>
            <w:r>
              <w:rPr>
                <w:rFonts w:ascii="Times New Roman" w:hAnsi="Times New Roman"/>
                <w:sz w:val="20"/>
                <w:szCs w:val="20"/>
              </w:rPr>
              <w:t>(ненужное зачеркнуть)</w:t>
            </w:r>
          </w:p>
        </w:tc>
        <w:tc>
          <w:tcPr>
            <w:tcW w:w="561" w:type="dxa"/>
            <w:tcMar>
              <w:top w:w="0" w:type="dxa"/>
              <w:bottom w:w="0" w:type="dxa"/>
            </w:tcMar>
          </w:tcPr>
          <w:p w:rsidR="00337992" w:rsidRDefault="00337992">
            <w:pPr>
              <w:widowControl w:val="0"/>
              <w:rPr>
                <w:rFonts w:ascii="Times New Roman" w:hAnsi="Times New Roman"/>
                <w:sz w:val="20"/>
                <w:szCs w:val="20"/>
              </w:rPr>
            </w:pPr>
          </w:p>
        </w:tc>
        <w:tc>
          <w:tcPr>
            <w:tcW w:w="624" w:type="dxa"/>
            <w:tcMar>
              <w:top w:w="0" w:type="dxa"/>
              <w:bottom w:w="0" w:type="dxa"/>
            </w:tcMar>
          </w:tcPr>
          <w:p w:rsidR="00337992" w:rsidRDefault="00337992">
            <w:pPr>
              <w:widowControl w:val="0"/>
              <w:jc w:val="center"/>
              <w:rPr>
                <w:rFonts w:ascii="Times New Roman" w:hAnsi="Times New Roman"/>
                <w:sz w:val="20"/>
                <w:szCs w:val="20"/>
              </w:rPr>
            </w:pPr>
          </w:p>
        </w:tc>
        <w:tc>
          <w:tcPr>
            <w:tcW w:w="204" w:type="dxa"/>
            <w:tcMar>
              <w:top w:w="0" w:type="dxa"/>
              <w:bottom w:w="0" w:type="dxa"/>
            </w:tcMar>
          </w:tcPr>
          <w:p w:rsidR="00337992" w:rsidRDefault="00337992">
            <w:pPr>
              <w:widowControl w:val="0"/>
              <w:jc w:val="center"/>
              <w:rPr>
                <w:rFonts w:ascii="Times New Roman" w:hAnsi="Times New Roman"/>
                <w:sz w:val="20"/>
                <w:szCs w:val="20"/>
              </w:rPr>
            </w:pPr>
          </w:p>
        </w:tc>
        <w:tc>
          <w:tcPr>
            <w:tcW w:w="4361" w:type="dxa"/>
            <w:tcMar>
              <w:top w:w="0" w:type="dxa"/>
              <w:bottom w:w="0" w:type="dxa"/>
            </w:tcMar>
          </w:tcPr>
          <w:p w:rsidR="00337992" w:rsidRDefault="00D01624">
            <w:pPr>
              <w:widowControl w:val="0"/>
              <w:jc w:val="center"/>
              <w:rPr>
                <w:rFonts w:ascii="Times New Roman" w:hAnsi="Times New Roman"/>
                <w:sz w:val="20"/>
                <w:szCs w:val="20"/>
              </w:rPr>
            </w:pPr>
            <w:r>
              <w:rPr>
                <w:rFonts w:ascii="Times New Roman" w:hAnsi="Times New Roman"/>
                <w:sz w:val="20"/>
                <w:szCs w:val="20"/>
              </w:rPr>
              <w:t>(ненужное зачеркнуть)</w:t>
            </w:r>
          </w:p>
        </w:tc>
      </w:tr>
    </w:tbl>
    <w:p w:rsidR="00337992" w:rsidRDefault="00D01624">
      <w:pPr>
        <w:widowControl w:val="0"/>
        <w:rPr>
          <w:rFonts w:ascii="Times New Roman" w:hAnsi="Times New Roman"/>
          <w:sz w:val="20"/>
          <w:szCs w:val="20"/>
        </w:rPr>
      </w:pPr>
      <w:r>
        <w:rPr>
          <w:rFonts w:ascii="Times New Roman" w:hAnsi="Times New Roman"/>
          <w:sz w:val="20"/>
          <w:szCs w:val="20"/>
        </w:rPr>
        <w:t xml:space="preserve">в целях использования помещения в качестве  </w:t>
      </w:r>
    </w:p>
    <w:p w:rsidR="00337992" w:rsidRDefault="00D01624">
      <w:pPr>
        <w:pBdr>
          <w:top w:val="single" w:sz="4" w:space="1" w:color="000000"/>
        </w:pBdr>
        <w:ind w:left="4763"/>
        <w:jc w:val="center"/>
        <w:rPr>
          <w:rFonts w:ascii="Times New Roman" w:hAnsi="Times New Roman"/>
          <w:sz w:val="20"/>
          <w:szCs w:val="20"/>
        </w:rPr>
      </w:pPr>
      <w:proofErr w:type="gramStart"/>
      <w:r>
        <w:rPr>
          <w:rFonts w:ascii="Times New Roman" w:hAnsi="Times New Roman"/>
          <w:sz w:val="20"/>
          <w:szCs w:val="20"/>
        </w:rPr>
        <w:t>(вид использования помещения в соответствии</w:t>
      </w:r>
      <w:proofErr w:type="gramEnd"/>
    </w:p>
    <w:p w:rsidR="00337992" w:rsidRDefault="00D01624">
      <w:pPr>
        <w:tabs>
          <w:tab w:val="right" w:pos="10205"/>
        </w:tabs>
        <w:rPr>
          <w:rFonts w:ascii="Times New Roman" w:hAnsi="Times New Roman"/>
          <w:sz w:val="20"/>
          <w:szCs w:val="20"/>
        </w:rPr>
      </w:pPr>
      <w:r>
        <w:rPr>
          <w:rFonts w:ascii="Times New Roman" w:hAnsi="Times New Roman"/>
          <w:sz w:val="20"/>
          <w:szCs w:val="20"/>
        </w:rPr>
        <w:tab/>
        <w:t>,</w:t>
      </w:r>
    </w:p>
    <w:p w:rsidR="00337992" w:rsidRDefault="00D01624">
      <w:pPr>
        <w:pBdr>
          <w:top w:val="single" w:sz="4" w:space="1" w:color="000000"/>
        </w:pBdr>
        <w:ind w:right="113"/>
        <w:jc w:val="center"/>
        <w:rPr>
          <w:rFonts w:ascii="Times New Roman" w:hAnsi="Times New Roman"/>
          <w:sz w:val="20"/>
          <w:szCs w:val="20"/>
        </w:rPr>
      </w:pPr>
      <w:r>
        <w:rPr>
          <w:rFonts w:ascii="Times New Roman" w:hAnsi="Times New Roman"/>
          <w:sz w:val="20"/>
          <w:szCs w:val="20"/>
        </w:rPr>
        <w:t>с заявлением о переводе)</w:t>
      </w:r>
    </w:p>
    <w:p w:rsidR="00337992" w:rsidRDefault="00D01624">
      <w:pPr>
        <w:pStyle w:val="a8"/>
        <w:numPr>
          <w:ilvl w:val="0"/>
          <w:numId w:val="5"/>
        </w:numPr>
        <w:tabs>
          <w:tab w:val="left" w:pos="0"/>
        </w:tabs>
        <w:rPr>
          <w:rFonts w:ascii="Times New Roman" w:hAnsi="Times New Roman"/>
          <w:sz w:val="20"/>
          <w:szCs w:val="20"/>
        </w:rPr>
      </w:pPr>
      <w:r>
        <w:rPr>
          <w:rFonts w:ascii="Times New Roman" w:hAnsi="Times New Roman"/>
          <w:sz w:val="20"/>
          <w:szCs w:val="20"/>
        </w:rPr>
        <w:t>Помещение на основании приложенных к заявлению документов:</w:t>
      </w:r>
    </w:p>
    <w:p w:rsidR="00337992" w:rsidRDefault="00337992">
      <w:pPr>
        <w:rPr>
          <w:rFonts w:ascii="Times New Roman" w:hAnsi="Times New Roman"/>
          <w:sz w:val="20"/>
          <w:szCs w:val="20"/>
        </w:rPr>
      </w:pPr>
    </w:p>
    <w:p w:rsidR="00337992" w:rsidRDefault="00D01624">
      <w:pPr>
        <w:rPr>
          <w:rFonts w:ascii="Times New Roman" w:hAnsi="Times New Roman"/>
          <w:sz w:val="20"/>
          <w:szCs w:val="20"/>
        </w:rPr>
      </w:pPr>
      <w:r>
        <w:rPr>
          <w:rFonts w:ascii="Times New Roman" w:hAnsi="Times New Roman"/>
          <w:sz w:val="20"/>
          <w:szCs w:val="20"/>
        </w:rPr>
        <w:t xml:space="preserve">а) перевести из </w:t>
      </w:r>
      <w:proofErr w:type="gramStart"/>
      <w:r>
        <w:rPr>
          <w:rFonts w:ascii="Times New Roman" w:hAnsi="Times New Roman"/>
          <w:sz w:val="20"/>
          <w:szCs w:val="20"/>
        </w:rPr>
        <w:t>жилого</w:t>
      </w:r>
      <w:proofErr w:type="gramEnd"/>
      <w:r>
        <w:rPr>
          <w:rFonts w:ascii="Times New Roman" w:hAnsi="Times New Roman"/>
          <w:sz w:val="20"/>
          <w:szCs w:val="20"/>
        </w:rPr>
        <w:t xml:space="preserve"> (нежилого) в нежилое (жилое) без предварительных условий;</w:t>
      </w:r>
    </w:p>
    <w:p w:rsidR="00337992" w:rsidRDefault="00D01624">
      <w:pPr>
        <w:jc w:val="center"/>
        <w:rPr>
          <w:rFonts w:ascii="Times New Roman" w:hAnsi="Times New Roman"/>
          <w:sz w:val="20"/>
          <w:szCs w:val="20"/>
        </w:rPr>
      </w:pPr>
      <w:r>
        <w:rPr>
          <w:rFonts w:ascii="Times New Roman" w:hAnsi="Times New Roman"/>
          <w:sz w:val="20"/>
          <w:szCs w:val="20"/>
        </w:rPr>
        <w:t>(ненужное зачеркнуть)</w:t>
      </w:r>
    </w:p>
    <w:p w:rsidR="00337992" w:rsidRDefault="00D01624">
      <w:pPr>
        <w:widowControl w:val="0"/>
        <w:jc w:val="both"/>
        <w:rPr>
          <w:rFonts w:ascii="Times New Roman" w:hAnsi="Times New Roman"/>
          <w:sz w:val="20"/>
          <w:szCs w:val="20"/>
        </w:rPr>
      </w:pPr>
      <w:r>
        <w:rPr>
          <w:rFonts w:ascii="Times New Roman" w:hAnsi="Times New Roman"/>
          <w:sz w:val="20"/>
          <w:szCs w:val="20"/>
        </w:rPr>
        <w:t xml:space="preserve">б) перевести из </w:t>
      </w:r>
      <w:proofErr w:type="gramStart"/>
      <w:r>
        <w:rPr>
          <w:rFonts w:ascii="Times New Roman" w:hAnsi="Times New Roman"/>
          <w:sz w:val="20"/>
          <w:szCs w:val="20"/>
        </w:rPr>
        <w:t>жилого</w:t>
      </w:r>
      <w:proofErr w:type="gramEnd"/>
      <w:r>
        <w:rPr>
          <w:rFonts w:ascii="Times New Roman" w:hAnsi="Times New Roman"/>
          <w:sz w:val="20"/>
          <w:szCs w:val="20"/>
        </w:rPr>
        <w:t xml:space="preserve"> (нежилого) в нежилое (жилое) при условии проведения в установленном порядке следующих видов работ:</w:t>
      </w:r>
    </w:p>
    <w:p w:rsidR="00337992" w:rsidRDefault="00337992">
      <w:pPr>
        <w:rPr>
          <w:rFonts w:ascii="Times New Roman" w:hAnsi="Times New Roman"/>
          <w:sz w:val="20"/>
          <w:szCs w:val="20"/>
        </w:rPr>
      </w:pPr>
    </w:p>
    <w:p w:rsidR="00337992" w:rsidRDefault="00D01624">
      <w:pPr>
        <w:pBdr>
          <w:top w:val="single" w:sz="4" w:space="1" w:color="000000"/>
        </w:pBdr>
        <w:jc w:val="center"/>
        <w:rPr>
          <w:rFonts w:ascii="Times New Roman" w:hAnsi="Times New Roman"/>
          <w:sz w:val="20"/>
          <w:szCs w:val="20"/>
        </w:rPr>
      </w:pPr>
      <w:proofErr w:type="gramStart"/>
      <w:r>
        <w:rPr>
          <w:rFonts w:ascii="Times New Roman" w:hAnsi="Times New Roman"/>
          <w:sz w:val="20"/>
          <w:szCs w:val="20"/>
        </w:rPr>
        <w:t>(перечень работ по переустройству</w:t>
      </w:r>
      <w:proofErr w:type="gramEnd"/>
    </w:p>
    <w:p w:rsidR="00337992" w:rsidRDefault="00337992">
      <w:pPr>
        <w:rPr>
          <w:rFonts w:ascii="Times New Roman" w:hAnsi="Times New Roman"/>
          <w:sz w:val="20"/>
          <w:szCs w:val="20"/>
        </w:rPr>
      </w:pPr>
    </w:p>
    <w:p w:rsidR="00337992" w:rsidRDefault="00D01624">
      <w:pPr>
        <w:pBdr>
          <w:top w:val="single" w:sz="4" w:space="1" w:color="000000"/>
        </w:pBdr>
        <w:jc w:val="center"/>
        <w:rPr>
          <w:rFonts w:ascii="Times New Roman" w:hAnsi="Times New Roman"/>
          <w:sz w:val="20"/>
          <w:szCs w:val="20"/>
        </w:rPr>
      </w:pPr>
      <w:r>
        <w:rPr>
          <w:rFonts w:ascii="Times New Roman" w:hAnsi="Times New Roman"/>
          <w:sz w:val="20"/>
          <w:szCs w:val="20"/>
        </w:rPr>
        <w:t>(перепланировке) помещения</w:t>
      </w:r>
    </w:p>
    <w:p w:rsidR="00337992" w:rsidRDefault="00337992">
      <w:pPr>
        <w:rPr>
          <w:rFonts w:ascii="Times New Roman" w:hAnsi="Times New Roman"/>
          <w:sz w:val="20"/>
          <w:szCs w:val="20"/>
        </w:rPr>
      </w:pPr>
    </w:p>
    <w:p w:rsidR="00337992" w:rsidRDefault="00D01624">
      <w:pPr>
        <w:pBdr>
          <w:top w:val="single" w:sz="4" w:space="1" w:color="000000"/>
        </w:pBdr>
        <w:jc w:val="center"/>
        <w:rPr>
          <w:rFonts w:ascii="Times New Roman" w:hAnsi="Times New Roman"/>
          <w:sz w:val="20"/>
          <w:szCs w:val="20"/>
        </w:rPr>
      </w:pPr>
      <w:r>
        <w:rPr>
          <w:rFonts w:ascii="Times New Roman" w:hAnsi="Times New Roman"/>
          <w:sz w:val="20"/>
          <w:szCs w:val="20"/>
        </w:rPr>
        <w:t>или иных необходимых работ по ремонту, реконструкции, реставрации помещения)</w:t>
      </w:r>
    </w:p>
    <w:p w:rsidR="00337992" w:rsidRDefault="00D01624">
      <w:pPr>
        <w:tabs>
          <w:tab w:val="right" w:pos="10205"/>
        </w:tabs>
        <w:rPr>
          <w:rFonts w:ascii="Times New Roman" w:hAnsi="Times New Roman"/>
          <w:sz w:val="20"/>
          <w:szCs w:val="20"/>
        </w:rPr>
      </w:pPr>
      <w:r>
        <w:rPr>
          <w:rFonts w:ascii="Times New Roman" w:hAnsi="Times New Roman"/>
          <w:sz w:val="20"/>
          <w:szCs w:val="20"/>
        </w:rPr>
        <w:tab/>
        <w:t>.</w:t>
      </w:r>
    </w:p>
    <w:p w:rsidR="00337992" w:rsidRDefault="00D01624">
      <w:pPr>
        <w:ind w:firstLine="567"/>
        <w:jc w:val="both"/>
      </w:pPr>
      <w:r>
        <w:rPr>
          <w:rFonts w:ascii="Times New Roman" w:hAnsi="Times New Roman"/>
          <w:sz w:val="20"/>
          <w:szCs w:val="20"/>
        </w:rPr>
        <w:t xml:space="preserve">2.Отказать в переводе указанного помещения из жилого (нежилого) в </w:t>
      </w:r>
      <w:proofErr w:type="gramStart"/>
      <w:r>
        <w:rPr>
          <w:rFonts w:ascii="Times New Roman" w:hAnsi="Times New Roman"/>
          <w:sz w:val="20"/>
          <w:szCs w:val="20"/>
        </w:rPr>
        <w:t>нежилое</w:t>
      </w:r>
      <w:proofErr w:type="gramEnd"/>
      <w:r>
        <w:rPr>
          <w:rFonts w:ascii="Times New Roman" w:hAnsi="Times New Roman"/>
          <w:sz w:val="20"/>
          <w:szCs w:val="20"/>
        </w:rPr>
        <w:t xml:space="preserve"> (жилое)</w:t>
      </w:r>
      <w:r>
        <w:br/>
      </w:r>
      <w:r>
        <w:rPr>
          <w:rFonts w:ascii="Times New Roman" w:hAnsi="Times New Roman"/>
          <w:sz w:val="20"/>
          <w:szCs w:val="20"/>
        </w:rPr>
        <w:t xml:space="preserve">в связи с  </w:t>
      </w:r>
    </w:p>
    <w:p w:rsidR="00337992" w:rsidRDefault="00D01624">
      <w:pPr>
        <w:pBdr>
          <w:top w:val="single" w:sz="4" w:space="1" w:color="000000"/>
        </w:pBdr>
        <w:ind w:left="993"/>
        <w:jc w:val="center"/>
        <w:rPr>
          <w:rFonts w:ascii="Times New Roman" w:hAnsi="Times New Roman"/>
          <w:sz w:val="20"/>
          <w:szCs w:val="20"/>
        </w:rPr>
      </w:pPr>
      <w:r>
        <w:rPr>
          <w:rFonts w:ascii="Times New Roman" w:hAnsi="Times New Roman"/>
          <w:sz w:val="20"/>
          <w:szCs w:val="20"/>
        </w:rPr>
        <w:t>(основани</w:t>
      </w:r>
      <w:proofErr w:type="gramStart"/>
      <w:r>
        <w:rPr>
          <w:rFonts w:ascii="Times New Roman" w:hAnsi="Times New Roman"/>
          <w:sz w:val="20"/>
          <w:szCs w:val="20"/>
        </w:rPr>
        <w:t>е(</w:t>
      </w:r>
      <w:proofErr w:type="gramEnd"/>
      <w:r>
        <w:rPr>
          <w:rFonts w:ascii="Times New Roman" w:hAnsi="Times New Roman"/>
          <w:sz w:val="20"/>
          <w:szCs w:val="20"/>
        </w:rPr>
        <w:t>я), установленное частью 1 статьи 24 Жилищного кодекса Российской Федерации)</w:t>
      </w:r>
    </w:p>
    <w:p w:rsidR="00337992" w:rsidRDefault="00337992">
      <w:pPr>
        <w:rPr>
          <w:rFonts w:ascii="Times New Roman" w:hAnsi="Times New Roman"/>
          <w:sz w:val="20"/>
          <w:szCs w:val="20"/>
        </w:rPr>
      </w:pPr>
    </w:p>
    <w:p w:rsidR="00337992" w:rsidRDefault="00337992">
      <w:pPr>
        <w:pBdr>
          <w:top w:val="single" w:sz="4" w:space="1" w:color="000000"/>
        </w:pBdr>
        <w:rPr>
          <w:rFonts w:ascii="Times New Roman" w:hAnsi="Times New Roman"/>
          <w:sz w:val="20"/>
          <w:szCs w:val="20"/>
        </w:rPr>
      </w:pPr>
    </w:p>
    <w:p w:rsidR="00337992" w:rsidRDefault="00337992">
      <w:pPr>
        <w:rPr>
          <w:rFonts w:ascii="Times New Roman" w:hAnsi="Times New Roman"/>
          <w:sz w:val="20"/>
          <w:szCs w:val="20"/>
        </w:rPr>
      </w:pPr>
    </w:p>
    <w:p w:rsidR="00337992" w:rsidRDefault="00337992">
      <w:pPr>
        <w:pBdr>
          <w:top w:val="single" w:sz="4" w:space="1" w:color="000000"/>
        </w:pBdr>
        <w:rPr>
          <w:rFonts w:ascii="Times New Roman" w:hAnsi="Times New Roman"/>
          <w:sz w:val="20"/>
          <w:szCs w:val="20"/>
        </w:rPr>
      </w:pPr>
    </w:p>
    <w:tbl>
      <w:tblPr>
        <w:tblW w:w="10234" w:type="dxa"/>
        <w:tblInd w:w="-56" w:type="dxa"/>
        <w:tblLayout w:type="fixed"/>
        <w:tblCellMar>
          <w:left w:w="28" w:type="dxa"/>
          <w:right w:w="28" w:type="dxa"/>
        </w:tblCellMar>
        <w:tblLook w:val="0000" w:firstRow="0" w:lastRow="0" w:firstColumn="0" w:lastColumn="0" w:noHBand="0" w:noVBand="0"/>
      </w:tblPr>
      <w:tblGrid>
        <w:gridCol w:w="4132"/>
        <w:gridCol w:w="291"/>
        <w:gridCol w:w="1984"/>
        <w:gridCol w:w="277"/>
        <w:gridCol w:w="3550"/>
      </w:tblGrid>
      <w:tr w:rsidR="00337992">
        <w:tc>
          <w:tcPr>
            <w:tcW w:w="4132" w:type="dxa"/>
            <w:tcBorders>
              <w:bottom w:val="single" w:sz="4" w:space="0" w:color="000000"/>
            </w:tcBorders>
            <w:vAlign w:val="bottom"/>
          </w:tcPr>
          <w:p w:rsidR="00337992" w:rsidRDefault="00337992">
            <w:pPr>
              <w:widowControl w:val="0"/>
              <w:jc w:val="center"/>
              <w:rPr>
                <w:rFonts w:ascii="Times New Roman" w:hAnsi="Times New Roman"/>
                <w:sz w:val="20"/>
                <w:szCs w:val="20"/>
              </w:rPr>
            </w:pPr>
          </w:p>
        </w:tc>
        <w:tc>
          <w:tcPr>
            <w:tcW w:w="291" w:type="dxa"/>
            <w:vAlign w:val="bottom"/>
          </w:tcPr>
          <w:p w:rsidR="00337992" w:rsidRDefault="00337992">
            <w:pPr>
              <w:widowControl w:val="0"/>
              <w:jc w:val="center"/>
              <w:rPr>
                <w:rFonts w:ascii="Times New Roman" w:hAnsi="Times New Roman"/>
                <w:sz w:val="20"/>
                <w:szCs w:val="20"/>
              </w:rPr>
            </w:pPr>
          </w:p>
        </w:tc>
        <w:tc>
          <w:tcPr>
            <w:tcW w:w="1984" w:type="dxa"/>
            <w:tcBorders>
              <w:bottom w:val="single" w:sz="4" w:space="0" w:color="000000"/>
            </w:tcBorders>
            <w:vAlign w:val="bottom"/>
          </w:tcPr>
          <w:p w:rsidR="00337992" w:rsidRDefault="00337992">
            <w:pPr>
              <w:widowControl w:val="0"/>
              <w:jc w:val="center"/>
              <w:rPr>
                <w:rFonts w:ascii="Times New Roman" w:hAnsi="Times New Roman"/>
                <w:sz w:val="20"/>
                <w:szCs w:val="20"/>
              </w:rPr>
            </w:pPr>
          </w:p>
        </w:tc>
        <w:tc>
          <w:tcPr>
            <w:tcW w:w="277" w:type="dxa"/>
            <w:vAlign w:val="bottom"/>
          </w:tcPr>
          <w:p w:rsidR="00337992" w:rsidRDefault="00337992">
            <w:pPr>
              <w:widowControl w:val="0"/>
              <w:jc w:val="center"/>
              <w:rPr>
                <w:rFonts w:ascii="Times New Roman" w:hAnsi="Times New Roman"/>
                <w:sz w:val="20"/>
                <w:szCs w:val="20"/>
              </w:rPr>
            </w:pPr>
          </w:p>
        </w:tc>
        <w:tc>
          <w:tcPr>
            <w:tcW w:w="3550" w:type="dxa"/>
            <w:tcBorders>
              <w:bottom w:val="single" w:sz="4" w:space="0" w:color="000000"/>
            </w:tcBorders>
            <w:vAlign w:val="bottom"/>
          </w:tcPr>
          <w:p w:rsidR="00337992" w:rsidRDefault="00337992">
            <w:pPr>
              <w:widowControl w:val="0"/>
              <w:jc w:val="center"/>
              <w:rPr>
                <w:rFonts w:ascii="Times New Roman" w:hAnsi="Times New Roman"/>
                <w:sz w:val="20"/>
                <w:szCs w:val="20"/>
              </w:rPr>
            </w:pPr>
          </w:p>
        </w:tc>
      </w:tr>
      <w:tr w:rsidR="00337992">
        <w:tc>
          <w:tcPr>
            <w:tcW w:w="4132" w:type="dxa"/>
          </w:tcPr>
          <w:p w:rsidR="00337992" w:rsidRDefault="00D01624">
            <w:pPr>
              <w:widowControl w:val="0"/>
              <w:jc w:val="center"/>
            </w:pPr>
            <w:r>
              <w:rPr>
                <w:rFonts w:ascii="Times New Roman" w:hAnsi="Times New Roman"/>
                <w:sz w:val="20"/>
                <w:szCs w:val="20"/>
              </w:rPr>
              <w:t>(должность лица,</w:t>
            </w:r>
            <w:r>
              <w:rPr>
                <w:rFonts w:ascii="Times New Roman" w:hAnsi="Times New Roman"/>
                <w:sz w:val="20"/>
                <w:szCs w:val="20"/>
                <w:lang w:val="en-US"/>
              </w:rPr>
              <w:t xml:space="preserve"> </w:t>
            </w:r>
            <w:r>
              <w:rPr>
                <w:rFonts w:ascii="Times New Roman" w:hAnsi="Times New Roman"/>
                <w:sz w:val="20"/>
                <w:szCs w:val="20"/>
              </w:rPr>
              <w:t>подписавшего уведомление)</w:t>
            </w:r>
          </w:p>
        </w:tc>
        <w:tc>
          <w:tcPr>
            <w:tcW w:w="291" w:type="dxa"/>
          </w:tcPr>
          <w:p w:rsidR="00337992" w:rsidRDefault="00337992">
            <w:pPr>
              <w:widowControl w:val="0"/>
              <w:jc w:val="center"/>
              <w:rPr>
                <w:rFonts w:ascii="Times New Roman" w:hAnsi="Times New Roman"/>
                <w:sz w:val="20"/>
                <w:szCs w:val="20"/>
              </w:rPr>
            </w:pPr>
          </w:p>
        </w:tc>
        <w:tc>
          <w:tcPr>
            <w:tcW w:w="1984" w:type="dxa"/>
          </w:tcPr>
          <w:p w:rsidR="00337992" w:rsidRDefault="00D01624">
            <w:pPr>
              <w:widowControl w:val="0"/>
              <w:jc w:val="center"/>
              <w:rPr>
                <w:rFonts w:ascii="Times New Roman" w:hAnsi="Times New Roman"/>
                <w:sz w:val="20"/>
                <w:szCs w:val="20"/>
              </w:rPr>
            </w:pPr>
            <w:r>
              <w:rPr>
                <w:rFonts w:ascii="Times New Roman" w:hAnsi="Times New Roman"/>
                <w:sz w:val="20"/>
                <w:szCs w:val="20"/>
              </w:rPr>
              <w:t>(подпись)</w:t>
            </w:r>
          </w:p>
        </w:tc>
        <w:tc>
          <w:tcPr>
            <w:tcW w:w="277" w:type="dxa"/>
          </w:tcPr>
          <w:p w:rsidR="00337992" w:rsidRDefault="00337992">
            <w:pPr>
              <w:widowControl w:val="0"/>
              <w:jc w:val="center"/>
              <w:rPr>
                <w:rFonts w:ascii="Times New Roman" w:hAnsi="Times New Roman"/>
                <w:sz w:val="20"/>
                <w:szCs w:val="20"/>
              </w:rPr>
            </w:pPr>
          </w:p>
        </w:tc>
        <w:tc>
          <w:tcPr>
            <w:tcW w:w="3550" w:type="dxa"/>
          </w:tcPr>
          <w:p w:rsidR="00337992" w:rsidRDefault="00D01624">
            <w:pPr>
              <w:widowControl w:val="0"/>
              <w:jc w:val="center"/>
              <w:rPr>
                <w:rFonts w:ascii="Times New Roman" w:hAnsi="Times New Roman"/>
                <w:sz w:val="20"/>
                <w:szCs w:val="20"/>
              </w:rPr>
            </w:pPr>
            <w:r>
              <w:rPr>
                <w:rFonts w:ascii="Times New Roman" w:hAnsi="Times New Roman"/>
                <w:sz w:val="20"/>
                <w:szCs w:val="20"/>
              </w:rPr>
              <w:t>(расшифровка подписи)</w:t>
            </w:r>
          </w:p>
        </w:tc>
      </w:tr>
    </w:tbl>
    <w:p w:rsidR="00337992" w:rsidRDefault="00337992">
      <w:pPr>
        <w:widowControl w:val="0"/>
        <w:rPr>
          <w:rFonts w:ascii="Times New Roman" w:hAnsi="Times New Roman"/>
          <w:sz w:val="20"/>
          <w:szCs w:val="20"/>
        </w:rPr>
      </w:pPr>
    </w:p>
    <w:tbl>
      <w:tblPr>
        <w:tblW w:w="10234" w:type="dxa"/>
        <w:tblInd w:w="-56" w:type="dxa"/>
        <w:tblLayout w:type="fixed"/>
        <w:tblCellMar>
          <w:left w:w="28" w:type="dxa"/>
          <w:right w:w="28" w:type="dxa"/>
        </w:tblCellMar>
        <w:tblLook w:val="0000" w:firstRow="0" w:lastRow="0" w:firstColumn="0" w:lastColumn="0" w:noHBand="0" w:noVBand="0"/>
      </w:tblPr>
      <w:tblGrid>
        <w:gridCol w:w="163"/>
        <w:gridCol w:w="428"/>
        <w:gridCol w:w="288"/>
        <w:gridCol w:w="1984"/>
        <w:gridCol w:w="510"/>
        <w:gridCol w:w="227"/>
        <w:gridCol w:w="6634"/>
      </w:tblGrid>
      <w:tr w:rsidR="00337992">
        <w:tc>
          <w:tcPr>
            <w:tcW w:w="163" w:type="dxa"/>
            <w:vAlign w:val="bottom"/>
          </w:tcPr>
          <w:p w:rsidR="00337992" w:rsidRDefault="00D01624">
            <w:pPr>
              <w:widowControl w:val="0"/>
              <w:rPr>
                <w:rFonts w:ascii="Times New Roman" w:hAnsi="Times New Roman"/>
                <w:sz w:val="20"/>
                <w:szCs w:val="20"/>
              </w:rPr>
            </w:pPr>
            <w:r>
              <w:rPr>
                <w:rFonts w:ascii="Times New Roman" w:hAnsi="Times New Roman"/>
                <w:sz w:val="20"/>
                <w:szCs w:val="20"/>
              </w:rPr>
              <w:t>“</w:t>
            </w:r>
          </w:p>
        </w:tc>
        <w:tc>
          <w:tcPr>
            <w:tcW w:w="428" w:type="dxa"/>
            <w:tcBorders>
              <w:bottom w:val="single" w:sz="4" w:space="0" w:color="000000"/>
            </w:tcBorders>
            <w:vAlign w:val="bottom"/>
          </w:tcPr>
          <w:p w:rsidR="00337992" w:rsidRDefault="00337992">
            <w:pPr>
              <w:widowControl w:val="0"/>
              <w:jc w:val="center"/>
              <w:rPr>
                <w:rFonts w:ascii="Times New Roman" w:hAnsi="Times New Roman"/>
                <w:sz w:val="20"/>
                <w:szCs w:val="20"/>
              </w:rPr>
            </w:pPr>
          </w:p>
        </w:tc>
        <w:tc>
          <w:tcPr>
            <w:tcW w:w="288" w:type="dxa"/>
            <w:vAlign w:val="bottom"/>
          </w:tcPr>
          <w:p w:rsidR="00337992" w:rsidRDefault="00D01624">
            <w:pPr>
              <w:widowControl w:val="0"/>
              <w:rPr>
                <w:rFonts w:ascii="Times New Roman" w:hAnsi="Times New Roman"/>
                <w:sz w:val="20"/>
                <w:szCs w:val="20"/>
              </w:rPr>
            </w:pPr>
            <w:r>
              <w:rPr>
                <w:rFonts w:ascii="Times New Roman" w:hAnsi="Times New Roman"/>
                <w:sz w:val="20"/>
                <w:szCs w:val="20"/>
              </w:rPr>
              <w:t>”</w:t>
            </w:r>
          </w:p>
        </w:tc>
        <w:tc>
          <w:tcPr>
            <w:tcW w:w="1984" w:type="dxa"/>
            <w:tcBorders>
              <w:bottom w:val="single" w:sz="4" w:space="0" w:color="000000"/>
            </w:tcBorders>
            <w:vAlign w:val="bottom"/>
          </w:tcPr>
          <w:p w:rsidR="00337992" w:rsidRDefault="00337992">
            <w:pPr>
              <w:widowControl w:val="0"/>
              <w:jc w:val="center"/>
              <w:rPr>
                <w:rFonts w:ascii="Times New Roman" w:hAnsi="Times New Roman"/>
                <w:sz w:val="20"/>
                <w:szCs w:val="20"/>
              </w:rPr>
            </w:pPr>
          </w:p>
        </w:tc>
        <w:tc>
          <w:tcPr>
            <w:tcW w:w="510" w:type="dxa"/>
            <w:vAlign w:val="bottom"/>
          </w:tcPr>
          <w:p w:rsidR="00337992" w:rsidRDefault="00D01624">
            <w:pPr>
              <w:widowControl w:val="0"/>
              <w:jc w:val="right"/>
              <w:rPr>
                <w:rFonts w:ascii="Times New Roman" w:hAnsi="Times New Roman"/>
                <w:sz w:val="20"/>
                <w:szCs w:val="20"/>
              </w:rPr>
            </w:pPr>
            <w:r>
              <w:rPr>
                <w:rFonts w:ascii="Times New Roman" w:hAnsi="Times New Roman"/>
                <w:sz w:val="20"/>
                <w:szCs w:val="20"/>
              </w:rPr>
              <w:t>200</w:t>
            </w:r>
          </w:p>
        </w:tc>
        <w:tc>
          <w:tcPr>
            <w:tcW w:w="227" w:type="dxa"/>
            <w:tcBorders>
              <w:bottom w:val="single" w:sz="4" w:space="0" w:color="000000"/>
            </w:tcBorders>
            <w:vAlign w:val="bottom"/>
          </w:tcPr>
          <w:p w:rsidR="00337992" w:rsidRDefault="00337992">
            <w:pPr>
              <w:widowControl w:val="0"/>
              <w:rPr>
                <w:rFonts w:ascii="Times New Roman" w:hAnsi="Times New Roman"/>
                <w:sz w:val="20"/>
                <w:szCs w:val="20"/>
              </w:rPr>
            </w:pPr>
          </w:p>
        </w:tc>
        <w:tc>
          <w:tcPr>
            <w:tcW w:w="6634" w:type="dxa"/>
            <w:vAlign w:val="bottom"/>
          </w:tcPr>
          <w:p w:rsidR="00337992" w:rsidRDefault="00D01624">
            <w:pPr>
              <w:widowControl w:val="0"/>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г</w:t>
            </w:r>
            <w:proofErr w:type="gramEnd"/>
            <w:r>
              <w:rPr>
                <w:rFonts w:ascii="Times New Roman" w:hAnsi="Times New Roman"/>
                <w:sz w:val="20"/>
                <w:szCs w:val="20"/>
              </w:rPr>
              <w:t>.</w:t>
            </w:r>
          </w:p>
        </w:tc>
      </w:tr>
    </w:tbl>
    <w:p w:rsidR="00337992" w:rsidRDefault="00D01624">
      <w:pPr>
        <w:widowControl w:val="0"/>
        <w:rPr>
          <w:rFonts w:ascii="Times New Roman" w:hAnsi="Times New Roman"/>
          <w:sz w:val="20"/>
          <w:szCs w:val="20"/>
        </w:rPr>
      </w:pPr>
      <w:r>
        <w:rPr>
          <w:rFonts w:ascii="Times New Roman" w:hAnsi="Times New Roman"/>
          <w:sz w:val="20"/>
          <w:szCs w:val="20"/>
        </w:rPr>
        <w:t>М.П.</w:t>
      </w:r>
    </w:p>
    <w:bookmarkEnd w:id="0"/>
    <w:bookmarkEnd w:id="1"/>
    <w:bookmarkEnd w:id="2"/>
    <w:bookmarkEnd w:id="3"/>
    <w:bookmarkEnd w:id="4"/>
    <w:bookmarkEnd w:id="5"/>
    <w:bookmarkEnd w:id="6"/>
    <w:p w:rsidR="00337992" w:rsidRDefault="00337992">
      <w:pPr>
        <w:rPr>
          <w:rFonts w:ascii="Times New Roman" w:hAnsi="Times New Roman"/>
          <w:sz w:val="20"/>
          <w:szCs w:val="20"/>
        </w:rPr>
      </w:pPr>
    </w:p>
    <w:sectPr w:rsidR="00337992" w:rsidSect="004F7E03">
      <w:headerReference w:type="default" r:id="rId17"/>
      <w:pgSz w:w="11906" w:h="16838"/>
      <w:pgMar w:top="1134" w:right="512" w:bottom="1134" w:left="840" w:header="0" w:footer="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4A" w:rsidRDefault="00F4794A" w:rsidP="004F7E03">
      <w:r>
        <w:separator/>
      </w:r>
    </w:p>
  </w:endnote>
  <w:endnote w:type="continuationSeparator" w:id="0">
    <w:p w:rsidR="00F4794A" w:rsidRDefault="00F4794A" w:rsidP="004F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4A" w:rsidRDefault="00F4794A" w:rsidP="004F7E03">
      <w:r>
        <w:separator/>
      </w:r>
    </w:p>
  </w:footnote>
  <w:footnote w:type="continuationSeparator" w:id="0">
    <w:p w:rsidR="00F4794A" w:rsidRDefault="00F4794A" w:rsidP="004F7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E03" w:rsidRDefault="004F7E03">
    <w:pPr>
      <w:pStyle w:val="ab"/>
      <w:jc w:val="center"/>
    </w:pPr>
  </w:p>
  <w:p w:rsidR="004F7E03" w:rsidRDefault="004F7E03">
    <w:pPr>
      <w:pStyle w:val="ab"/>
      <w:jc w:val="center"/>
    </w:pPr>
    <w:sdt>
      <w:sdtPr>
        <w:id w:val="1335109095"/>
        <w:docPartObj>
          <w:docPartGallery w:val="Page Numbers (Top of Page)"/>
          <w:docPartUnique/>
        </w:docPartObj>
      </w:sdtPr>
      <w:sdtContent>
        <w:r>
          <w:fldChar w:fldCharType="begin"/>
        </w:r>
        <w:r>
          <w:instrText>PAGE   \* MERGEFORMAT</w:instrText>
        </w:r>
        <w:r>
          <w:fldChar w:fldCharType="separate"/>
        </w:r>
        <w:r>
          <w:rPr>
            <w:noProof/>
          </w:rPr>
          <w:t>2</w:t>
        </w:r>
        <w:r>
          <w:fldChar w:fldCharType="end"/>
        </w:r>
      </w:sdtContent>
    </w:sdt>
  </w:p>
  <w:p w:rsidR="004F7E03" w:rsidRDefault="004F7E0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E8B"/>
    <w:multiLevelType w:val="multilevel"/>
    <w:tmpl w:val="E6865FB0"/>
    <w:lvl w:ilvl="0">
      <w:start w:val="1"/>
      <w:numFmt w:val="decimal"/>
      <w:lvlText w:val="%1"/>
      <w:lvlJc w:val="left"/>
      <w:pPr>
        <w:tabs>
          <w:tab w:val="num" w:pos="0"/>
        </w:tabs>
        <w:ind w:left="927" w:hanging="360"/>
      </w:pPr>
      <w:rPr>
        <w:rFonts w:ascii="Times New Roman" w:hAnsi="Times New Roman" w:cs="Times New Roman"/>
        <w:sz w:val="20"/>
      </w:rPr>
    </w:lvl>
    <w:lvl w:ilvl="1">
      <w:start w:val="1"/>
      <w:numFmt w:val="lowerLetter"/>
      <w:lvlText w:val="%1.%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3.%4"/>
      <w:lvlJc w:val="left"/>
      <w:pPr>
        <w:tabs>
          <w:tab w:val="num" w:pos="0"/>
        </w:tabs>
        <w:ind w:left="3087" w:hanging="360"/>
      </w:pPr>
      <w:rPr>
        <w:rFonts w:cs="Times New Roman"/>
      </w:rPr>
    </w:lvl>
    <w:lvl w:ilvl="4">
      <w:start w:val="1"/>
      <w:numFmt w:val="lowerLetter"/>
      <w:lvlText w:val="%4.%5"/>
      <w:lvlJc w:val="left"/>
      <w:pPr>
        <w:tabs>
          <w:tab w:val="num" w:pos="0"/>
        </w:tabs>
        <w:ind w:left="3807" w:hanging="360"/>
      </w:pPr>
      <w:rPr>
        <w:rFonts w:cs="Times New Roman"/>
      </w:rPr>
    </w:lvl>
    <w:lvl w:ilvl="5">
      <w:start w:val="1"/>
      <w:numFmt w:val="lowerRoman"/>
      <w:lvlText w:val="%5.%6"/>
      <w:lvlJc w:val="right"/>
      <w:pPr>
        <w:tabs>
          <w:tab w:val="num" w:pos="0"/>
        </w:tabs>
        <w:ind w:left="4527" w:hanging="180"/>
      </w:pPr>
      <w:rPr>
        <w:rFonts w:cs="Times New Roman"/>
      </w:rPr>
    </w:lvl>
    <w:lvl w:ilvl="6">
      <w:start w:val="1"/>
      <w:numFmt w:val="decimal"/>
      <w:lvlText w:val="%6.%7"/>
      <w:lvlJc w:val="left"/>
      <w:pPr>
        <w:tabs>
          <w:tab w:val="num" w:pos="0"/>
        </w:tabs>
        <w:ind w:left="5247" w:hanging="360"/>
      </w:pPr>
      <w:rPr>
        <w:rFonts w:cs="Times New Roman"/>
      </w:rPr>
    </w:lvl>
    <w:lvl w:ilvl="7">
      <w:start w:val="1"/>
      <w:numFmt w:val="lowerLetter"/>
      <w:lvlText w:val="%7.%8"/>
      <w:lvlJc w:val="left"/>
      <w:pPr>
        <w:tabs>
          <w:tab w:val="num" w:pos="0"/>
        </w:tabs>
        <w:ind w:left="5967" w:hanging="360"/>
      </w:pPr>
      <w:rPr>
        <w:rFonts w:cs="Times New Roman"/>
      </w:rPr>
    </w:lvl>
    <w:lvl w:ilvl="8">
      <w:start w:val="1"/>
      <w:numFmt w:val="lowerRoman"/>
      <w:lvlText w:val="%8.%9"/>
      <w:lvlJc w:val="right"/>
      <w:pPr>
        <w:tabs>
          <w:tab w:val="num" w:pos="0"/>
        </w:tabs>
        <w:ind w:left="6687" w:hanging="180"/>
      </w:pPr>
      <w:rPr>
        <w:rFonts w:cs="Times New Roman"/>
      </w:rPr>
    </w:lvl>
  </w:abstractNum>
  <w:abstractNum w:abstractNumId="1">
    <w:nsid w:val="07C3014E"/>
    <w:multiLevelType w:val="multilevel"/>
    <w:tmpl w:val="743215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2A1FEF"/>
    <w:multiLevelType w:val="multilevel"/>
    <w:tmpl w:val="A21EFACE"/>
    <w:lvl w:ilvl="0">
      <w:start w:val="1"/>
      <w:numFmt w:val="decimal"/>
      <w:lvlText w:val="%1"/>
      <w:lvlJc w:val="left"/>
      <w:pPr>
        <w:tabs>
          <w:tab w:val="num" w:pos="0"/>
        </w:tabs>
        <w:ind w:left="900" w:hanging="360"/>
      </w:pPr>
      <w:rPr>
        <w:rFonts w:ascii="Times New Roman" w:hAnsi="Times New Roman" w:cs="Times New Roman"/>
        <w:sz w:val="20"/>
      </w:rPr>
    </w:lvl>
    <w:lvl w:ilvl="1">
      <w:start w:val="1"/>
      <w:numFmt w:val="lowerLetter"/>
      <w:lvlText w:val="%1.%2"/>
      <w:lvlJc w:val="left"/>
      <w:pPr>
        <w:tabs>
          <w:tab w:val="num" w:pos="0"/>
        </w:tabs>
        <w:ind w:left="1620" w:hanging="360"/>
      </w:pPr>
      <w:rPr>
        <w:rFonts w:cs="Times New Roman"/>
      </w:rPr>
    </w:lvl>
    <w:lvl w:ilvl="2">
      <w:start w:val="1"/>
      <w:numFmt w:val="lowerRoman"/>
      <w:lvlText w:val="%2.%3"/>
      <w:lvlJc w:val="right"/>
      <w:pPr>
        <w:tabs>
          <w:tab w:val="num" w:pos="0"/>
        </w:tabs>
        <w:ind w:left="2340" w:hanging="180"/>
      </w:pPr>
      <w:rPr>
        <w:rFonts w:cs="Times New Roman"/>
      </w:rPr>
    </w:lvl>
    <w:lvl w:ilvl="3">
      <w:start w:val="1"/>
      <w:numFmt w:val="decimal"/>
      <w:lvlText w:val="%3.%4"/>
      <w:lvlJc w:val="left"/>
      <w:pPr>
        <w:tabs>
          <w:tab w:val="num" w:pos="0"/>
        </w:tabs>
        <w:ind w:left="3060" w:hanging="360"/>
      </w:pPr>
      <w:rPr>
        <w:rFonts w:cs="Times New Roman"/>
      </w:rPr>
    </w:lvl>
    <w:lvl w:ilvl="4">
      <w:start w:val="1"/>
      <w:numFmt w:val="lowerLetter"/>
      <w:lvlText w:val="%4.%5"/>
      <w:lvlJc w:val="left"/>
      <w:pPr>
        <w:tabs>
          <w:tab w:val="num" w:pos="0"/>
        </w:tabs>
        <w:ind w:left="3780" w:hanging="360"/>
      </w:pPr>
      <w:rPr>
        <w:rFonts w:cs="Times New Roman"/>
      </w:rPr>
    </w:lvl>
    <w:lvl w:ilvl="5">
      <w:start w:val="1"/>
      <w:numFmt w:val="lowerRoman"/>
      <w:lvlText w:val="%5.%6"/>
      <w:lvlJc w:val="right"/>
      <w:pPr>
        <w:tabs>
          <w:tab w:val="num" w:pos="0"/>
        </w:tabs>
        <w:ind w:left="4500" w:hanging="180"/>
      </w:pPr>
      <w:rPr>
        <w:rFonts w:cs="Times New Roman"/>
      </w:rPr>
    </w:lvl>
    <w:lvl w:ilvl="6">
      <w:start w:val="1"/>
      <w:numFmt w:val="decimal"/>
      <w:lvlText w:val="%6.%7"/>
      <w:lvlJc w:val="left"/>
      <w:pPr>
        <w:tabs>
          <w:tab w:val="num" w:pos="0"/>
        </w:tabs>
        <w:ind w:left="5220" w:hanging="360"/>
      </w:pPr>
      <w:rPr>
        <w:rFonts w:cs="Times New Roman"/>
      </w:rPr>
    </w:lvl>
    <w:lvl w:ilvl="7">
      <w:start w:val="1"/>
      <w:numFmt w:val="lowerLetter"/>
      <w:lvlText w:val="%7.%8"/>
      <w:lvlJc w:val="left"/>
      <w:pPr>
        <w:tabs>
          <w:tab w:val="num" w:pos="0"/>
        </w:tabs>
        <w:ind w:left="5940" w:hanging="360"/>
      </w:pPr>
      <w:rPr>
        <w:rFonts w:cs="Times New Roman"/>
      </w:rPr>
    </w:lvl>
    <w:lvl w:ilvl="8">
      <w:start w:val="1"/>
      <w:numFmt w:val="lowerRoman"/>
      <w:lvlText w:val="%8.%9"/>
      <w:lvlJc w:val="right"/>
      <w:pPr>
        <w:tabs>
          <w:tab w:val="num" w:pos="0"/>
        </w:tabs>
        <w:ind w:left="6660" w:hanging="180"/>
      </w:pPr>
      <w:rPr>
        <w:rFonts w:cs="Times New Roman"/>
      </w:rPr>
    </w:lvl>
  </w:abstractNum>
  <w:abstractNum w:abstractNumId="3">
    <w:nsid w:val="2D1B2B68"/>
    <w:multiLevelType w:val="multilevel"/>
    <w:tmpl w:val="E054A0A2"/>
    <w:lvl w:ilvl="0">
      <w:start w:val="1"/>
      <w:numFmt w:val="decimal"/>
      <w:lvlText w:val="%1"/>
      <w:lvlJc w:val="left"/>
      <w:pPr>
        <w:tabs>
          <w:tab w:val="num" w:pos="0"/>
        </w:tabs>
        <w:ind w:left="900" w:hanging="360"/>
      </w:pPr>
      <w:rPr>
        <w:rFonts w:ascii="Times New Roman" w:hAnsi="Times New Roman" w:cs="Times New Roman"/>
        <w:sz w:val="20"/>
      </w:rPr>
    </w:lvl>
    <w:lvl w:ilvl="1">
      <w:start w:val="1"/>
      <w:numFmt w:val="lowerLetter"/>
      <w:lvlText w:val="%1.%2"/>
      <w:lvlJc w:val="left"/>
      <w:pPr>
        <w:tabs>
          <w:tab w:val="num" w:pos="0"/>
        </w:tabs>
        <w:ind w:left="1620" w:hanging="360"/>
      </w:pPr>
      <w:rPr>
        <w:rFonts w:cs="Times New Roman"/>
      </w:rPr>
    </w:lvl>
    <w:lvl w:ilvl="2">
      <w:start w:val="1"/>
      <w:numFmt w:val="lowerRoman"/>
      <w:lvlText w:val="%2.%3"/>
      <w:lvlJc w:val="right"/>
      <w:pPr>
        <w:tabs>
          <w:tab w:val="num" w:pos="0"/>
        </w:tabs>
        <w:ind w:left="2340" w:hanging="180"/>
      </w:pPr>
      <w:rPr>
        <w:rFonts w:cs="Times New Roman"/>
      </w:rPr>
    </w:lvl>
    <w:lvl w:ilvl="3">
      <w:start w:val="1"/>
      <w:numFmt w:val="decimal"/>
      <w:lvlText w:val="%3.%4"/>
      <w:lvlJc w:val="left"/>
      <w:pPr>
        <w:tabs>
          <w:tab w:val="num" w:pos="0"/>
        </w:tabs>
        <w:ind w:left="3060" w:hanging="360"/>
      </w:pPr>
      <w:rPr>
        <w:rFonts w:cs="Times New Roman"/>
      </w:rPr>
    </w:lvl>
    <w:lvl w:ilvl="4">
      <w:start w:val="1"/>
      <w:numFmt w:val="lowerLetter"/>
      <w:lvlText w:val="%4.%5"/>
      <w:lvlJc w:val="left"/>
      <w:pPr>
        <w:tabs>
          <w:tab w:val="num" w:pos="0"/>
        </w:tabs>
        <w:ind w:left="3780" w:hanging="360"/>
      </w:pPr>
      <w:rPr>
        <w:rFonts w:cs="Times New Roman"/>
      </w:rPr>
    </w:lvl>
    <w:lvl w:ilvl="5">
      <w:start w:val="1"/>
      <w:numFmt w:val="lowerRoman"/>
      <w:lvlText w:val="%5.%6"/>
      <w:lvlJc w:val="right"/>
      <w:pPr>
        <w:tabs>
          <w:tab w:val="num" w:pos="0"/>
        </w:tabs>
        <w:ind w:left="4500" w:hanging="180"/>
      </w:pPr>
      <w:rPr>
        <w:rFonts w:cs="Times New Roman"/>
      </w:rPr>
    </w:lvl>
    <w:lvl w:ilvl="6">
      <w:start w:val="1"/>
      <w:numFmt w:val="decimal"/>
      <w:lvlText w:val="%6.%7"/>
      <w:lvlJc w:val="left"/>
      <w:pPr>
        <w:tabs>
          <w:tab w:val="num" w:pos="0"/>
        </w:tabs>
        <w:ind w:left="5220" w:hanging="360"/>
      </w:pPr>
      <w:rPr>
        <w:rFonts w:cs="Times New Roman"/>
      </w:rPr>
    </w:lvl>
    <w:lvl w:ilvl="7">
      <w:start w:val="1"/>
      <w:numFmt w:val="lowerLetter"/>
      <w:lvlText w:val="%7.%8"/>
      <w:lvlJc w:val="left"/>
      <w:pPr>
        <w:tabs>
          <w:tab w:val="num" w:pos="0"/>
        </w:tabs>
        <w:ind w:left="5940" w:hanging="360"/>
      </w:pPr>
      <w:rPr>
        <w:rFonts w:cs="Times New Roman"/>
      </w:rPr>
    </w:lvl>
    <w:lvl w:ilvl="8">
      <w:start w:val="1"/>
      <w:numFmt w:val="lowerRoman"/>
      <w:lvlText w:val="%8.%9"/>
      <w:lvlJc w:val="right"/>
      <w:pPr>
        <w:tabs>
          <w:tab w:val="num" w:pos="0"/>
        </w:tabs>
        <w:ind w:left="6660" w:hanging="180"/>
      </w:pPr>
      <w:rPr>
        <w:rFonts w:cs="Times New Roman"/>
      </w:rPr>
    </w:lvl>
  </w:abstractNum>
  <w:abstractNum w:abstractNumId="4">
    <w:nsid w:val="312B097E"/>
    <w:multiLevelType w:val="multilevel"/>
    <w:tmpl w:val="A19A2184"/>
    <w:lvl w:ilvl="0">
      <w:start w:val="1"/>
      <w:numFmt w:val="decimal"/>
      <w:lvlText w:val="%1"/>
      <w:lvlJc w:val="left"/>
      <w:pPr>
        <w:tabs>
          <w:tab w:val="num" w:pos="0"/>
        </w:tabs>
        <w:ind w:left="900" w:hanging="360"/>
      </w:pPr>
      <w:rPr>
        <w:rFonts w:ascii="Times New Roman" w:hAnsi="Times New Roman" w:cs="Times New Roman"/>
        <w:sz w:val="20"/>
      </w:rPr>
    </w:lvl>
    <w:lvl w:ilvl="1">
      <w:start w:val="1"/>
      <w:numFmt w:val="decimal"/>
      <w:lvlText w:val="%1.%2"/>
      <w:lvlJc w:val="left"/>
      <w:pPr>
        <w:tabs>
          <w:tab w:val="num" w:pos="0"/>
        </w:tabs>
        <w:ind w:left="900" w:hanging="360"/>
      </w:pPr>
      <w:rPr>
        <w:rFonts w:ascii="Times New Roman" w:hAnsi="Times New Roman" w:cs="Times New Roman"/>
        <w:sz w:val="20"/>
      </w:rPr>
    </w:lvl>
    <w:lvl w:ilvl="2">
      <w:start w:val="1"/>
      <w:numFmt w:val="decimal"/>
      <w:lvlText w:val="%1.%2.%3"/>
      <w:lvlJc w:val="left"/>
      <w:pPr>
        <w:tabs>
          <w:tab w:val="num" w:pos="0"/>
        </w:tabs>
        <w:ind w:left="1260" w:hanging="720"/>
      </w:pPr>
      <w:rPr>
        <w:rFonts w:cs="Times New Roman"/>
      </w:rPr>
    </w:lvl>
    <w:lvl w:ilvl="3">
      <w:start w:val="1"/>
      <w:numFmt w:val="decimal"/>
      <w:lvlText w:val="%1.%2.%3.%4"/>
      <w:lvlJc w:val="left"/>
      <w:pPr>
        <w:tabs>
          <w:tab w:val="num" w:pos="0"/>
        </w:tabs>
        <w:ind w:left="1260" w:hanging="720"/>
      </w:pPr>
      <w:rPr>
        <w:rFonts w:cs="Times New Roman"/>
      </w:rPr>
    </w:lvl>
    <w:lvl w:ilvl="4">
      <w:start w:val="1"/>
      <w:numFmt w:val="decimal"/>
      <w:lvlText w:val="%1.%2.%3.%4.%5"/>
      <w:lvlJc w:val="left"/>
      <w:pPr>
        <w:tabs>
          <w:tab w:val="num" w:pos="0"/>
        </w:tabs>
        <w:ind w:left="1620" w:hanging="1080"/>
      </w:pPr>
      <w:rPr>
        <w:rFonts w:cs="Times New Roman"/>
      </w:rPr>
    </w:lvl>
    <w:lvl w:ilvl="5">
      <w:start w:val="1"/>
      <w:numFmt w:val="decimal"/>
      <w:lvlText w:val="%1.%2.%3.%4.%5.%6"/>
      <w:lvlJc w:val="left"/>
      <w:pPr>
        <w:tabs>
          <w:tab w:val="num" w:pos="0"/>
        </w:tabs>
        <w:ind w:left="1620" w:hanging="1080"/>
      </w:pPr>
      <w:rPr>
        <w:rFonts w:cs="Times New Roman"/>
      </w:rPr>
    </w:lvl>
    <w:lvl w:ilvl="6">
      <w:start w:val="1"/>
      <w:numFmt w:val="decimal"/>
      <w:lvlText w:val="%1.%2.%3.%4.%5.%6.%7"/>
      <w:lvlJc w:val="left"/>
      <w:pPr>
        <w:tabs>
          <w:tab w:val="num" w:pos="0"/>
        </w:tabs>
        <w:ind w:left="1980" w:hanging="1440"/>
      </w:pPr>
      <w:rPr>
        <w:rFonts w:cs="Times New Roman"/>
      </w:rPr>
    </w:lvl>
    <w:lvl w:ilvl="7">
      <w:start w:val="1"/>
      <w:numFmt w:val="decimal"/>
      <w:lvlText w:val="%1.%2.%3.%4.%5.%6.%7.%8"/>
      <w:lvlJc w:val="left"/>
      <w:pPr>
        <w:tabs>
          <w:tab w:val="num" w:pos="0"/>
        </w:tabs>
        <w:ind w:left="1980" w:hanging="1440"/>
      </w:pPr>
      <w:rPr>
        <w:rFonts w:cs="Times New Roman"/>
      </w:rPr>
    </w:lvl>
    <w:lvl w:ilvl="8">
      <w:start w:val="1"/>
      <w:numFmt w:val="decimal"/>
      <w:lvlText w:val="%1.%2.%3.%4.%5.%6.%7.%8.%9"/>
      <w:lvlJc w:val="left"/>
      <w:pPr>
        <w:tabs>
          <w:tab w:val="num" w:pos="0"/>
        </w:tabs>
        <w:ind w:left="2340" w:hanging="180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37992"/>
    <w:rsid w:val="00337992"/>
    <w:rsid w:val="004F7E03"/>
    <w:rsid w:val="00D01624"/>
    <w:rsid w:val="00F47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qFormat/>
    <w:p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qFormat/>
    <w:rPr>
      <w:rFonts w:ascii="Times New Roman" w:hAnsi="Times New Roman"/>
      <w:b/>
      <w:color w:val="000000"/>
    </w:rPr>
  </w:style>
  <w:style w:type="character" w:customStyle="1" w:styleId="-">
    <w:name w:val="Интернет-ссылка"/>
    <w:rPr>
      <w:color w:val="000080"/>
      <w:u w:val="single"/>
    </w:rPr>
  </w:style>
  <w:style w:type="paragraph" w:customStyle="1" w:styleId="a0">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11">
    <w:name w:val="Обычная таблица1"/>
    <w:qFormat/>
    <w:rPr>
      <w:rFonts w:ascii="Calibri" w:eastAsia="Calibri" w:hAnsi="Calibri" w:cs="Calibri"/>
      <w:sz w:val="20"/>
      <w:szCs w:val="20"/>
      <w:lang w:eastAsia="ru-RU" w:bidi="ar-SA"/>
    </w:rPr>
  </w:style>
  <w:style w:type="paragraph" w:customStyle="1" w:styleId="ConsPlusNormal">
    <w:name w:val="ConsPlusNormal"/>
    <w:qFormat/>
    <w:pPr>
      <w:widowControl w:val="0"/>
    </w:pPr>
    <w:rPr>
      <w:rFonts w:ascii="Times New Roman" w:eastAsia="Calibri" w:hAnsi="Times New Roman" w:cs="Times New Roman"/>
      <w:lang w:eastAsia="ru-RU" w:bidi="ar-SA"/>
    </w:rPr>
  </w:style>
  <w:style w:type="paragraph" w:customStyle="1" w:styleId="ConsPlusTitle">
    <w:name w:val="ConsPlusTitle"/>
    <w:qFormat/>
    <w:pPr>
      <w:widowControl w:val="0"/>
    </w:pPr>
    <w:rPr>
      <w:rFonts w:ascii="Arial" w:eastAsia="Calibri" w:hAnsi="Arial" w:cs="Arial"/>
      <w:b/>
      <w:bCs/>
      <w:lang w:eastAsia="ru-RU" w:bidi="ar-SA"/>
    </w:rPr>
  </w:style>
  <w:style w:type="paragraph" w:styleId="a8">
    <w:name w:val="List Paragraph"/>
    <w:basedOn w:val="a"/>
    <w:qFormat/>
    <w:pPr>
      <w:ind w:left="720"/>
      <w:contextualSpacing/>
    </w:pPr>
  </w:style>
  <w:style w:type="paragraph" w:styleId="a9">
    <w:name w:val="Normal (Web)"/>
    <w:basedOn w:val="a"/>
    <w:qFormat/>
    <w:pPr>
      <w:spacing w:before="28" w:after="119"/>
    </w:pPr>
  </w:style>
  <w:style w:type="paragraph" w:customStyle="1" w:styleId="aa">
    <w:name w:val="Содержимое таблицы"/>
    <w:basedOn w:val="a"/>
    <w:qFormat/>
    <w:pPr>
      <w:widowControl w:val="0"/>
      <w:suppressLineNumbers/>
    </w:pPr>
  </w:style>
  <w:style w:type="paragraph" w:styleId="ab">
    <w:name w:val="header"/>
    <w:basedOn w:val="a"/>
    <w:link w:val="ac"/>
    <w:uiPriority w:val="99"/>
    <w:unhideWhenUsed/>
    <w:rsid w:val="004F7E03"/>
    <w:pPr>
      <w:tabs>
        <w:tab w:val="center" w:pos="4677"/>
        <w:tab w:val="right" w:pos="9355"/>
      </w:tabs>
    </w:pPr>
    <w:rPr>
      <w:szCs w:val="21"/>
    </w:rPr>
  </w:style>
  <w:style w:type="character" w:customStyle="1" w:styleId="ac">
    <w:name w:val="Верхний колонтитул Знак"/>
    <w:basedOn w:val="a1"/>
    <w:link w:val="ab"/>
    <w:uiPriority w:val="99"/>
    <w:rsid w:val="004F7E03"/>
    <w:rPr>
      <w:szCs w:val="21"/>
    </w:rPr>
  </w:style>
  <w:style w:type="paragraph" w:styleId="ad">
    <w:name w:val="footer"/>
    <w:basedOn w:val="a"/>
    <w:link w:val="ae"/>
    <w:uiPriority w:val="99"/>
    <w:unhideWhenUsed/>
    <w:rsid w:val="004F7E03"/>
    <w:pPr>
      <w:tabs>
        <w:tab w:val="center" w:pos="4677"/>
        <w:tab w:val="right" w:pos="9355"/>
      </w:tabs>
    </w:pPr>
    <w:rPr>
      <w:szCs w:val="21"/>
    </w:rPr>
  </w:style>
  <w:style w:type="character" w:customStyle="1" w:styleId="ae">
    <w:name w:val="Нижний колонтитул Знак"/>
    <w:basedOn w:val="a1"/>
    <w:link w:val="ad"/>
    <w:uiPriority w:val="99"/>
    <w:rsid w:val="004F7E03"/>
    <w:rPr>
      <w:szCs w:val="21"/>
    </w:rPr>
  </w:style>
  <w:style w:type="paragraph" w:styleId="af">
    <w:name w:val="Balloon Text"/>
    <w:basedOn w:val="a"/>
    <w:link w:val="af0"/>
    <w:uiPriority w:val="99"/>
    <w:semiHidden/>
    <w:unhideWhenUsed/>
    <w:rsid w:val="004F7E03"/>
    <w:rPr>
      <w:rFonts w:ascii="Tahoma" w:hAnsi="Tahoma"/>
      <w:sz w:val="16"/>
      <w:szCs w:val="14"/>
    </w:rPr>
  </w:style>
  <w:style w:type="character" w:customStyle="1" w:styleId="af0">
    <w:name w:val="Текст выноски Знак"/>
    <w:basedOn w:val="a1"/>
    <w:link w:val="af"/>
    <w:uiPriority w:val="99"/>
    <w:semiHidden/>
    <w:rsid w:val="004F7E03"/>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qFormat/>
    <w:pPr>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qFormat/>
    <w:rPr>
      <w:rFonts w:ascii="Times New Roman" w:hAnsi="Times New Roman"/>
      <w:b/>
      <w:color w:val="000000"/>
    </w:rPr>
  </w:style>
  <w:style w:type="character" w:customStyle="1" w:styleId="-">
    <w:name w:val="Интернет-ссылка"/>
    <w:rPr>
      <w:color w:val="000080"/>
      <w:u w:val="single"/>
    </w:rPr>
  </w:style>
  <w:style w:type="paragraph" w:customStyle="1" w:styleId="a0">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11">
    <w:name w:val="Обычная таблица1"/>
    <w:qFormat/>
    <w:rPr>
      <w:rFonts w:ascii="Calibri" w:eastAsia="Calibri" w:hAnsi="Calibri" w:cs="Calibri"/>
      <w:sz w:val="20"/>
      <w:szCs w:val="20"/>
      <w:lang w:eastAsia="ru-RU" w:bidi="ar-SA"/>
    </w:rPr>
  </w:style>
  <w:style w:type="paragraph" w:customStyle="1" w:styleId="ConsPlusNormal">
    <w:name w:val="ConsPlusNormal"/>
    <w:qFormat/>
    <w:pPr>
      <w:widowControl w:val="0"/>
    </w:pPr>
    <w:rPr>
      <w:rFonts w:ascii="Times New Roman" w:eastAsia="Calibri" w:hAnsi="Times New Roman" w:cs="Times New Roman"/>
      <w:lang w:eastAsia="ru-RU" w:bidi="ar-SA"/>
    </w:rPr>
  </w:style>
  <w:style w:type="paragraph" w:customStyle="1" w:styleId="ConsPlusTitle">
    <w:name w:val="ConsPlusTitle"/>
    <w:qFormat/>
    <w:pPr>
      <w:widowControl w:val="0"/>
    </w:pPr>
    <w:rPr>
      <w:rFonts w:ascii="Arial" w:eastAsia="Calibri" w:hAnsi="Arial" w:cs="Arial"/>
      <w:b/>
      <w:bCs/>
      <w:lang w:eastAsia="ru-RU" w:bidi="ar-SA"/>
    </w:rPr>
  </w:style>
  <w:style w:type="paragraph" w:styleId="a8">
    <w:name w:val="List Paragraph"/>
    <w:basedOn w:val="a"/>
    <w:qFormat/>
    <w:pPr>
      <w:ind w:left="720"/>
      <w:contextualSpacing/>
    </w:pPr>
  </w:style>
  <w:style w:type="paragraph" w:styleId="a9">
    <w:name w:val="Normal (Web)"/>
    <w:basedOn w:val="a"/>
    <w:qFormat/>
    <w:pPr>
      <w:spacing w:before="28" w:after="119"/>
    </w:pPr>
  </w:style>
  <w:style w:type="paragraph" w:customStyle="1" w:styleId="aa">
    <w:name w:val="Содержимое таблицы"/>
    <w:basedOn w:val="a"/>
    <w:qFormat/>
    <w:pPr>
      <w:widowControl w:val="0"/>
      <w:suppressLineNumbers/>
    </w:pPr>
  </w:style>
  <w:style w:type="paragraph" w:styleId="ab">
    <w:name w:val="header"/>
    <w:basedOn w:val="a"/>
    <w:link w:val="ac"/>
    <w:uiPriority w:val="99"/>
    <w:unhideWhenUsed/>
    <w:rsid w:val="004F7E03"/>
    <w:pPr>
      <w:tabs>
        <w:tab w:val="center" w:pos="4677"/>
        <w:tab w:val="right" w:pos="9355"/>
      </w:tabs>
    </w:pPr>
    <w:rPr>
      <w:szCs w:val="21"/>
    </w:rPr>
  </w:style>
  <w:style w:type="character" w:customStyle="1" w:styleId="ac">
    <w:name w:val="Верхний колонтитул Знак"/>
    <w:basedOn w:val="a1"/>
    <w:link w:val="ab"/>
    <w:uiPriority w:val="99"/>
    <w:rsid w:val="004F7E03"/>
    <w:rPr>
      <w:szCs w:val="21"/>
    </w:rPr>
  </w:style>
  <w:style w:type="paragraph" w:styleId="ad">
    <w:name w:val="footer"/>
    <w:basedOn w:val="a"/>
    <w:link w:val="ae"/>
    <w:uiPriority w:val="99"/>
    <w:unhideWhenUsed/>
    <w:rsid w:val="004F7E03"/>
    <w:pPr>
      <w:tabs>
        <w:tab w:val="center" w:pos="4677"/>
        <w:tab w:val="right" w:pos="9355"/>
      </w:tabs>
    </w:pPr>
    <w:rPr>
      <w:szCs w:val="21"/>
    </w:rPr>
  </w:style>
  <w:style w:type="character" w:customStyle="1" w:styleId="ae">
    <w:name w:val="Нижний колонтитул Знак"/>
    <w:basedOn w:val="a1"/>
    <w:link w:val="ad"/>
    <w:uiPriority w:val="99"/>
    <w:rsid w:val="004F7E03"/>
    <w:rPr>
      <w:szCs w:val="21"/>
    </w:rPr>
  </w:style>
  <w:style w:type="paragraph" w:styleId="af">
    <w:name w:val="Balloon Text"/>
    <w:basedOn w:val="a"/>
    <w:link w:val="af0"/>
    <w:uiPriority w:val="99"/>
    <w:semiHidden/>
    <w:unhideWhenUsed/>
    <w:rsid w:val="004F7E03"/>
    <w:rPr>
      <w:rFonts w:ascii="Tahoma" w:hAnsi="Tahoma"/>
      <w:sz w:val="16"/>
      <w:szCs w:val="14"/>
    </w:rPr>
  </w:style>
  <w:style w:type="character" w:customStyle="1" w:styleId="af0">
    <w:name w:val="Текст выноски Знак"/>
    <w:basedOn w:val="a1"/>
    <w:link w:val="af"/>
    <w:uiPriority w:val="99"/>
    <w:semiHidden/>
    <w:rsid w:val="004F7E03"/>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pskov.ru/" TargetMode="External"/><Relationship Id="rId13" Type="http://schemas.openxmlformats.org/officeDocument/2006/relationships/hyperlink" Target="http://pravo.psk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avo.pskov.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pskov.ru/"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pravo.psk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pravo.pskov.ru/" TargetMode="External"/><Relationship Id="rId14" Type="http://schemas.openxmlformats.org/officeDocument/2006/relationships/hyperlink" Target="http://pravo.psk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0E"/>
    <w:rsid w:val="000A5E61"/>
    <w:rsid w:val="002D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9C1FD4F1AA423E9321D76AAA3C5C34">
    <w:name w:val="409C1FD4F1AA423E9321D76AAA3C5C34"/>
    <w:rsid w:val="002D46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09C1FD4F1AA423E9321D76AAA3C5C34">
    <w:name w:val="409C1FD4F1AA423E9321D76AAA3C5C34"/>
    <w:rsid w:val="002D4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11988</Words>
  <Characters>68332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2022-01-10T08:09:00Z</dcterms:created>
  <dcterms:modified xsi:type="dcterms:W3CDTF">2022-01-10T08:17:00Z</dcterms:modified>
  <dc:language>ru-RU</dc:language>
</cp:coreProperties>
</file>