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C8B" w:rsidRDefault="00407111">
      <w:pPr>
        <w:widowControl w:val="0"/>
        <w:tabs>
          <w:tab w:val="left" w:pos="9012"/>
        </w:tabs>
        <w:jc w:val="center"/>
      </w:pPr>
      <w:r>
        <w:rPr>
          <w:rFonts w:ascii="Times New Roman" w:hAnsi="Times New Roman"/>
          <w:b/>
          <w:bCs/>
        </w:rPr>
        <w:t xml:space="preserve">         РОССИЙСКАЯ ФЕДЕРАЦИЯ ПСКОВСКАЯ ОБЛАСТЬ</w:t>
      </w:r>
    </w:p>
    <w:p w:rsidR="00407111" w:rsidRDefault="00407111" w:rsidP="00407111">
      <w:pPr>
        <w:widowControl w:val="0"/>
        <w:ind w:firstLine="720"/>
        <w:jc w:val="center"/>
      </w:pPr>
      <w:r>
        <w:rPr>
          <w:rFonts w:ascii="Times New Roman" w:hAnsi="Times New Roman"/>
          <w:b/>
          <w:bCs/>
        </w:rPr>
        <w:t>СОБРАНИЕ ДЕПУТАТОВ ПАЛКИНСКОГО РАЙОНА</w:t>
      </w:r>
    </w:p>
    <w:p w:rsidR="00407111" w:rsidRDefault="00407111" w:rsidP="00407111">
      <w:pPr>
        <w:widowControl w:val="0"/>
        <w:ind w:firstLine="720"/>
        <w:jc w:val="center"/>
      </w:pPr>
    </w:p>
    <w:p w:rsidR="006F6C8B" w:rsidRDefault="00407111" w:rsidP="00407111">
      <w:pPr>
        <w:widowControl w:val="0"/>
        <w:ind w:firstLine="720"/>
        <w:jc w:val="center"/>
      </w:pPr>
      <w:r>
        <w:rPr>
          <w:rFonts w:ascii="Times New Roman" w:hAnsi="Times New Roman"/>
        </w:rPr>
        <w:t>РЕШЕНИЕ</w:t>
      </w:r>
    </w:p>
    <w:p w:rsidR="006F6C8B" w:rsidRDefault="00407111" w:rsidP="00407111">
      <w:pPr>
        <w:widowControl w:val="0"/>
        <w:jc w:val="center"/>
      </w:pPr>
      <w:r>
        <w:rPr>
          <w:rFonts w:ascii="Times New Roman" w:hAnsi="Times New Roman"/>
        </w:rPr>
        <w:t xml:space="preserve">             от 29.04.2022 года № 199</w:t>
      </w:r>
    </w:p>
    <w:p w:rsidR="006F6C8B" w:rsidRDefault="006F6C8B">
      <w:pPr>
        <w:widowControl w:val="0"/>
        <w:jc w:val="center"/>
        <w:rPr>
          <w:rFonts w:ascii="Times New Roman" w:hAnsi="Times New Roman"/>
          <w:b/>
          <w:bCs/>
        </w:rPr>
      </w:pPr>
    </w:p>
    <w:p w:rsidR="006F6C8B" w:rsidRDefault="00407111">
      <w:pPr>
        <w:widowControl w:val="0"/>
        <w:jc w:val="center"/>
      </w:pPr>
      <w:r>
        <w:rPr>
          <w:rFonts w:ascii="Times New Roman" w:hAnsi="Times New Roman"/>
          <w:b/>
          <w:bCs/>
        </w:rPr>
        <w:t>Об утверждении отчёта об исполнении бюджета муниципального образования</w:t>
      </w:r>
    </w:p>
    <w:p w:rsidR="006F6C8B" w:rsidRDefault="00407111">
      <w:pPr>
        <w:widowControl w:val="0"/>
        <w:jc w:val="center"/>
      </w:pPr>
      <w:r>
        <w:rPr>
          <w:rFonts w:ascii="Times New Roman" w:hAnsi="Times New Roman"/>
          <w:b/>
          <w:bCs/>
        </w:rPr>
        <w:t>«Палкинский район» за 2021 год</w:t>
      </w:r>
    </w:p>
    <w:p w:rsidR="006F6C8B" w:rsidRDefault="006F6C8B">
      <w:pPr>
        <w:widowControl w:val="0"/>
        <w:jc w:val="both"/>
        <w:rPr>
          <w:rFonts w:ascii="Times New Roman" w:hAnsi="Times New Roman"/>
        </w:rPr>
      </w:pPr>
    </w:p>
    <w:p w:rsidR="006F6C8B" w:rsidRDefault="00407111">
      <w:pPr>
        <w:widowControl w:val="0"/>
        <w:jc w:val="right"/>
      </w:pPr>
      <w:r>
        <w:rPr>
          <w:rFonts w:ascii="Times New Roman" w:hAnsi="Times New Roman"/>
        </w:rPr>
        <w:t xml:space="preserve">                                                                                  принято на двадцать восьмой сессии</w:t>
      </w:r>
    </w:p>
    <w:p w:rsidR="006F6C8B" w:rsidRDefault="00407111">
      <w:pPr>
        <w:widowControl w:val="0"/>
        <w:jc w:val="right"/>
      </w:pPr>
      <w:r>
        <w:rPr>
          <w:rFonts w:ascii="Times New Roman" w:hAnsi="Times New Roman"/>
        </w:rPr>
        <w:t xml:space="preserve">                                                                      Собрания депутатов района шестого созыва</w:t>
      </w:r>
    </w:p>
    <w:p w:rsidR="006F6C8B" w:rsidRDefault="00407111">
      <w:pPr>
        <w:widowControl w:val="0"/>
        <w:jc w:val="both"/>
      </w:pPr>
      <w:r>
        <w:rPr>
          <w:rFonts w:ascii="Times New Roman" w:hAnsi="Times New Roman"/>
        </w:rPr>
        <w:t xml:space="preserve">                                                                          </w:t>
      </w:r>
    </w:p>
    <w:p w:rsidR="006F6C8B" w:rsidRDefault="00407111">
      <w:pPr>
        <w:widowControl w:val="0"/>
        <w:spacing w:line="240" w:lineRule="atLeast"/>
        <w:ind w:right="1134"/>
        <w:jc w:val="both"/>
      </w:pPr>
      <w:r>
        <w:rPr>
          <w:rFonts w:ascii="Times New Roman" w:hAnsi="Times New Roman"/>
        </w:rPr>
        <w:tab/>
        <w:t xml:space="preserve">Собрание депутатов района </w:t>
      </w:r>
      <w:r>
        <w:rPr>
          <w:rFonts w:ascii="Times New Roman" w:hAnsi="Times New Roman"/>
          <w:b/>
        </w:rPr>
        <w:t>РЕШИЛО:</w:t>
      </w:r>
    </w:p>
    <w:p w:rsidR="006F6C8B" w:rsidRDefault="00407111">
      <w:pPr>
        <w:jc w:val="both"/>
      </w:pPr>
      <w:r>
        <w:rPr>
          <w:rFonts w:ascii="Times New Roman" w:hAnsi="Times New Roman"/>
        </w:rPr>
        <w:tab/>
        <w:t>1. Утвердить отчёт об исполнении бюджета муниципального образования «Палкинский район» за 2021 год по доходам в сумме 246145,1тыс. руб., по расходам в сумме 240651,2тыс. руб., с превышением доходов над расходами в сумме 5493,9 тыс.руб.</w:t>
      </w:r>
    </w:p>
    <w:p w:rsidR="006F6C8B" w:rsidRDefault="00407111">
      <w:pPr>
        <w:jc w:val="both"/>
      </w:pPr>
      <w:r>
        <w:rPr>
          <w:rFonts w:ascii="Times New Roman" w:hAnsi="Times New Roman"/>
        </w:rPr>
        <w:tab/>
        <w:t>2. Утвердить объём муниципального долга на 01.01.2022г. в сумме 0 рублей.</w:t>
      </w:r>
    </w:p>
    <w:p w:rsidR="006F6C8B" w:rsidRDefault="00407111">
      <w:pPr>
        <w:pStyle w:val="ConsPlusNormal"/>
        <w:widowControl/>
        <w:ind w:firstLine="540"/>
        <w:jc w:val="both"/>
        <w:outlineLvl w:val="1"/>
        <w:rPr>
          <w:sz w:val="24"/>
          <w:szCs w:val="24"/>
        </w:rPr>
      </w:pPr>
      <w:r>
        <w:rPr>
          <w:rFonts w:ascii="Times New Roman" w:hAnsi="Times New Roman" w:cs="Times New Roman"/>
          <w:sz w:val="24"/>
          <w:szCs w:val="24"/>
        </w:rPr>
        <w:tab/>
        <w:t>3. Утвердить исполнение бюджета муниципального образования «Палкинский район»:</w:t>
      </w:r>
    </w:p>
    <w:p w:rsidR="006F6C8B" w:rsidRDefault="00407111">
      <w:pPr>
        <w:pStyle w:val="ConsPlusNormal"/>
        <w:widowControl/>
        <w:ind w:firstLine="540"/>
        <w:jc w:val="both"/>
        <w:rPr>
          <w:sz w:val="24"/>
          <w:szCs w:val="24"/>
        </w:rPr>
      </w:pPr>
      <w:r>
        <w:rPr>
          <w:rFonts w:ascii="Times New Roman" w:hAnsi="Times New Roman" w:cs="Times New Roman"/>
          <w:sz w:val="24"/>
          <w:szCs w:val="24"/>
        </w:rPr>
        <w:t>по поступлению доходов за 2021 год по кодам классификации доходов бюджета согласно приложению 1 к настоящему решению;</w:t>
      </w:r>
    </w:p>
    <w:p w:rsidR="006F6C8B" w:rsidRDefault="00407111">
      <w:pPr>
        <w:pStyle w:val="ConsPlusNormal"/>
        <w:widowControl/>
        <w:ind w:firstLine="540"/>
        <w:jc w:val="both"/>
        <w:rPr>
          <w:sz w:val="24"/>
          <w:szCs w:val="24"/>
        </w:rPr>
      </w:pPr>
      <w:r>
        <w:rPr>
          <w:rFonts w:ascii="Times New Roman" w:hAnsi="Times New Roman" w:cs="Times New Roman"/>
          <w:sz w:val="24"/>
          <w:szCs w:val="24"/>
        </w:rPr>
        <w:t>по распределению средств  за 2021год по ведомственной структуре расходов бюджета согласно приложению 2 к настоящему решению;</w:t>
      </w:r>
    </w:p>
    <w:p w:rsidR="006F6C8B" w:rsidRDefault="00407111">
      <w:pPr>
        <w:pStyle w:val="ConsPlusNormal"/>
        <w:widowControl/>
        <w:ind w:firstLine="540"/>
        <w:jc w:val="both"/>
        <w:rPr>
          <w:sz w:val="24"/>
          <w:szCs w:val="24"/>
        </w:rPr>
      </w:pPr>
      <w:r>
        <w:rPr>
          <w:rFonts w:ascii="Times New Roman" w:hAnsi="Times New Roman" w:cs="Times New Roman"/>
          <w:sz w:val="24"/>
          <w:szCs w:val="24"/>
        </w:rPr>
        <w:t>по распределению средств за 2021 год по разделам и подразделам расходов бюджета согласно приложению 3 к настоящему решению;</w:t>
      </w:r>
    </w:p>
    <w:p w:rsidR="006F6C8B" w:rsidRDefault="00407111">
      <w:pPr>
        <w:pStyle w:val="ConsPlusNormal"/>
        <w:widowControl/>
        <w:ind w:firstLine="0"/>
        <w:jc w:val="both"/>
        <w:rPr>
          <w:sz w:val="24"/>
          <w:szCs w:val="24"/>
        </w:rPr>
      </w:pPr>
      <w:r>
        <w:rPr>
          <w:rFonts w:ascii="Times New Roman" w:hAnsi="Times New Roman" w:cs="Times New Roman"/>
          <w:sz w:val="24"/>
          <w:szCs w:val="24"/>
        </w:rPr>
        <w:t xml:space="preserve">       по источникам внутреннего финансирования дефицита бюджета за 2021 год по кодам классификации источников финансирования дефицитов бюджета, согласно приложению 4 к настоящему решению;</w:t>
      </w:r>
    </w:p>
    <w:p w:rsidR="006F6C8B" w:rsidRDefault="00407111">
      <w:pPr>
        <w:pStyle w:val="ConsPlusNormal"/>
        <w:widowControl/>
        <w:ind w:firstLine="540"/>
        <w:jc w:val="both"/>
        <w:outlineLvl w:val="1"/>
        <w:rPr>
          <w:sz w:val="24"/>
          <w:szCs w:val="24"/>
        </w:rPr>
      </w:pPr>
      <w:r>
        <w:rPr>
          <w:rFonts w:ascii="Times New Roman" w:hAnsi="Times New Roman" w:cs="Times New Roman"/>
          <w:sz w:val="24"/>
          <w:szCs w:val="24"/>
        </w:rPr>
        <w:tab/>
        <w:t>4. Утвердить отчёт об использовании резервного фонда за 2021 год согласно приложению 5 к настоящему решению.</w:t>
      </w:r>
    </w:p>
    <w:p w:rsidR="006F6C8B" w:rsidRDefault="00407111">
      <w:pPr>
        <w:pStyle w:val="ConsPlusNormal"/>
        <w:widowControl/>
        <w:ind w:firstLine="540"/>
        <w:jc w:val="both"/>
        <w:outlineLvl w:val="1"/>
        <w:rPr>
          <w:sz w:val="24"/>
          <w:szCs w:val="24"/>
        </w:rPr>
      </w:pPr>
      <w:r>
        <w:rPr>
          <w:rFonts w:ascii="Times New Roman" w:hAnsi="Times New Roman" w:cs="Times New Roman"/>
          <w:sz w:val="24"/>
          <w:szCs w:val="24"/>
        </w:rPr>
        <w:tab/>
        <w:t>5. Утвердить размеры дотаций на выравнивание бюджетной обеспеченности  сельских (городских) поселений за 2021 год согласно приложению 6 к настоящему решению.</w:t>
      </w:r>
    </w:p>
    <w:p w:rsidR="006F6C8B" w:rsidRDefault="00407111">
      <w:pPr>
        <w:pStyle w:val="ConsPlusNormal"/>
        <w:widowControl/>
        <w:ind w:firstLine="0"/>
        <w:jc w:val="both"/>
        <w:outlineLvl w:val="1"/>
        <w:rPr>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6. Утвердить размеры иных межбюджетных трансфертов бюджетам сельских (городских) поселений на осуществление полномочий по первичному воинскому учету на территориях, где отсутствуют военные комиссариаты за 2021год, согласно приложению 7 к настоящему решению.</w:t>
      </w:r>
    </w:p>
    <w:p w:rsidR="006F6C8B" w:rsidRDefault="00407111">
      <w:pPr>
        <w:pStyle w:val="ConsPlusNormal"/>
        <w:widowControl/>
        <w:ind w:firstLine="540"/>
        <w:jc w:val="both"/>
        <w:outlineLvl w:val="1"/>
        <w:rPr>
          <w:sz w:val="24"/>
          <w:szCs w:val="24"/>
        </w:rPr>
      </w:pPr>
      <w:r>
        <w:rPr>
          <w:rFonts w:ascii="Times New Roman" w:hAnsi="Times New Roman" w:cs="Times New Roman"/>
          <w:sz w:val="24"/>
          <w:szCs w:val="24"/>
        </w:rPr>
        <w:tab/>
        <w:t>7. Утвердить отчёт об использовании бюджетных ассигнований Дорожного фонда согласно приложению 8 к настоящему решению.</w:t>
      </w:r>
    </w:p>
    <w:p w:rsidR="006F6C8B" w:rsidRDefault="00407111">
      <w:pPr>
        <w:spacing w:line="100" w:lineRule="atLeast"/>
        <w:jc w:val="both"/>
      </w:pPr>
      <w:r>
        <w:rPr>
          <w:rFonts w:ascii="Times New Roman" w:hAnsi="Times New Roman"/>
        </w:rPr>
        <w:t xml:space="preserve">         </w:t>
      </w:r>
      <w:r>
        <w:rPr>
          <w:rFonts w:ascii="Times New Roman" w:hAnsi="Times New Roman"/>
        </w:rPr>
        <w:tab/>
        <w:t xml:space="preserve">8. Опубликовать настоящее решение в общественно - политической газете Палкинского района «Льновод», сетевом издании «Нормативные правовые акты Псковской области» </w:t>
      </w:r>
      <w:hyperlink r:id="rId9">
        <w:r>
          <w:rPr>
            <w:rFonts w:ascii="Times New Roman" w:hAnsi="Times New Roman"/>
            <w:color w:val="000000"/>
            <w:lang w:val="en-US" w:bidi="ar-SA"/>
          </w:rPr>
          <w:t>http</w:t>
        </w:r>
      </w:hyperlink>
      <w:hyperlink r:id="rId10">
        <w:r>
          <w:rPr>
            <w:rFonts w:ascii="Times New Roman" w:hAnsi="Times New Roman"/>
            <w:color w:val="000000"/>
            <w:lang w:bidi="ar-SA"/>
          </w:rPr>
          <w:t>://</w:t>
        </w:r>
      </w:hyperlink>
      <w:hyperlink r:id="rId11">
        <w:r>
          <w:rPr>
            <w:rFonts w:ascii="Times New Roman" w:hAnsi="Times New Roman"/>
            <w:color w:val="000000"/>
            <w:lang w:val="en-US" w:bidi="ar-SA"/>
          </w:rPr>
          <w:t>pravo</w:t>
        </w:r>
      </w:hyperlink>
      <w:hyperlink r:id="rId12">
        <w:r>
          <w:rPr>
            <w:rFonts w:ascii="Times New Roman" w:hAnsi="Times New Roman"/>
            <w:color w:val="000000"/>
            <w:lang w:bidi="ar-SA"/>
          </w:rPr>
          <w:t>.</w:t>
        </w:r>
      </w:hyperlink>
      <w:hyperlink r:id="rId13">
        <w:r>
          <w:rPr>
            <w:rFonts w:ascii="Times New Roman" w:hAnsi="Times New Roman"/>
            <w:color w:val="000000"/>
            <w:lang w:val="en-US" w:bidi="ar-SA"/>
          </w:rPr>
          <w:t>pskov</w:t>
        </w:r>
      </w:hyperlink>
      <w:hyperlink r:id="rId14">
        <w:r>
          <w:rPr>
            <w:rFonts w:ascii="Times New Roman" w:hAnsi="Times New Roman"/>
            <w:color w:val="000000"/>
            <w:lang w:bidi="ar-SA"/>
          </w:rPr>
          <w:t>.</w:t>
        </w:r>
      </w:hyperlink>
      <w:hyperlink r:id="rId15">
        <w:r>
          <w:rPr>
            <w:rFonts w:ascii="Times New Roman" w:hAnsi="Times New Roman"/>
            <w:color w:val="000000"/>
            <w:lang w:val="en-US" w:bidi="ar-SA"/>
          </w:rPr>
          <w:t>ru</w:t>
        </w:r>
      </w:hyperlink>
      <w:r>
        <w:rPr>
          <w:rFonts w:ascii="Times New Roman" w:hAnsi="Times New Roman"/>
          <w:color w:val="000000"/>
        </w:rPr>
        <w:t xml:space="preserve"> </w:t>
      </w:r>
      <w:r>
        <w:rPr>
          <w:rFonts w:ascii="Times New Roman" w:hAnsi="Times New Roman"/>
        </w:rPr>
        <w:t xml:space="preserve">и разместить на официальном сайте муниципального образования «Палкинский район» </w:t>
      </w:r>
      <w:r>
        <w:rPr>
          <w:rStyle w:val="-"/>
          <w:rFonts w:ascii="Times New Roman" w:hAnsi="Times New Roman"/>
          <w:color w:val="000000"/>
          <w:u w:val="none"/>
          <w:lang w:bidi="ar-SA"/>
        </w:rPr>
        <w:t>http://palkino.reg60.ru</w:t>
      </w:r>
      <w:r>
        <w:rPr>
          <w:rFonts w:ascii="Times New Roman" w:hAnsi="Times New Roman"/>
        </w:rPr>
        <w:t xml:space="preserve"> в информационно – телекоммуникационной сети «Интернет».</w:t>
      </w:r>
    </w:p>
    <w:p w:rsidR="006F6C8B" w:rsidRDefault="006F6C8B">
      <w:pPr>
        <w:pStyle w:val="ConsPlusNormal"/>
        <w:widowControl/>
        <w:ind w:firstLine="540"/>
        <w:jc w:val="both"/>
        <w:outlineLvl w:val="1"/>
        <w:rPr>
          <w:rFonts w:ascii="Times New Roman" w:hAnsi="Times New Roman" w:cs="Times New Roman"/>
          <w:sz w:val="24"/>
          <w:szCs w:val="24"/>
        </w:rPr>
      </w:pPr>
    </w:p>
    <w:p w:rsidR="006F6C8B" w:rsidRDefault="006F6C8B">
      <w:pPr>
        <w:pStyle w:val="ConsPlusNormal"/>
        <w:widowControl/>
        <w:ind w:firstLine="540"/>
        <w:jc w:val="both"/>
        <w:outlineLvl w:val="1"/>
        <w:rPr>
          <w:rFonts w:ascii="Times New Roman" w:hAnsi="Times New Roman" w:cs="Times New Roman"/>
          <w:sz w:val="24"/>
          <w:szCs w:val="24"/>
        </w:rPr>
      </w:pPr>
    </w:p>
    <w:p w:rsidR="006F6C8B" w:rsidRDefault="00407111">
      <w:pPr>
        <w:widowControl w:val="0"/>
        <w:jc w:val="both"/>
      </w:pPr>
      <w:r>
        <w:rPr>
          <w:rFonts w:ascii="Times New Roman" w:hAnsi="Times New Roman"/>
        </w:rPr>
        <w:t xml:space="preserve">Председатель Собрания депутатов  </w:t>
      </w:r>
    </w:p>
    <w:p w:rsidR="006F6C8B" w:rsidRDefault="00407111">
      <w:pPr>
        <w:widowControl w:val="0"/>
        <w:jc w:val="both"/>
      </w:pPr>
      <w:r>
        <w:rPr>
          <w:rFonts w:ascii="Times New Roman" w:hAnsi="Times New Roman"/>
        </w:rPr>
        <w:t>Палкинского района                                                                                                     Н.И. Наха</w:t>
      </w:r>
    </w:p>
    <w:p w:rsidR="006F6C8B" w:rsidRDefault="006F6C8B">
      <w:pPr>
        <w:widowControl w:val="0"/>
        <w:jc w:val="both"/>
        <w:rPr>
          <w:rFonts w:ascii="Times New Roman" w:hAnsi="Times New Roman"/>
        </w:rPr>
      </w:pPr>
    </w:p>
    <w:p w:rsidR="006F6C8B" w:rsidRDefault="006F6C8B">
      <w:pPr>
        <w:widowControl w:val="0"/>
        <w:jc w:val="both"/>
        <w:rPr>
          <w:rFonts w:ascii="Times New Roman" w:hAnsi="Times New Roman"/>
        </w:rPr>
      </w:pPr>
    </w:p>
    <w:p w:rsidR="006F6C8B" w:rsidRDefault="00407111">
      <w:pPr>
        <w:widowControl w:val="0"/>
        <w:jc w:val="both"/>
      </w:pPr>
      <w:r>
        <w:rPr>
          <w:rFonts w:ascii="Times New Roman" w:hAnsi="Times New Roman"/>
        </w:rPr>
        <w:t>И.о. Главы Палкинского района                                                                                 В.С. Раков</w:t>
      </w:r>
    </w:p>
    <w:p w:rsidR="006F6C8B" w:rsidRDefault="006F6C8B">
      <w:pPr>
        <w:widowControl w:val="0"/>
        <w:jc w:val="both"/>
        <w:rPr>
          <w:rFonts w:ascii="Times New Roman" w:hAnsi="Times New Roman"/>
          <w:sz w:val="20"/>
          <w:szCs w:val="20"/>
        </w:rPr>
      </w:pPr>
      <w:bookmarkStart w:id="0" w:name="_GoBack"/>
      <w:bookmarkEnd w:id="0"/>
    </w:p>
    <w:p w:rsidR="006F6C8B" w:rsidRPr="008F1E89" w:rsidRDefault="008F1E89" w:rsidP="008F1E89">
      <w:pPr>
        <w:widowControl w:val="0"/>
        <w:jc w:val="center"/>
        <w:rPr>
          <w:rFonts w:ascii="Times New Roman" w:hAnsi="Times New Roman"/>
          <w:sz w:val="20"/>
          <w:szCs w:val="20"/>
        </w:rPr>
      </w:pPr>
      <w:r w:rsidRPr="008F1E89">
        <w:rPr>
          <w:rFonts w:ascii="Times New Roman" w:hAnsi="Times New Roman"/>
          <w:sz w:val="20"/>
          <w:szCs w:val="20"/>
        </w:rPr>
        <w:t>Верно: Костылева</w:t>
      </w:r>
    </w:p>
    <w:p w:rsidR="006F6C8B" w:rsidRDefault="006F6C8B">
      <w:pPr>
        <w:widowControl w:val="0"/>
        <w:jc w:val="right"/>
        <w:rPr>
          <w:rFonts w:ascii="Times New Roman" w:hAnsi="Times New Roman"/>
          <w:sz w:val="20"/>
          <w:szCs w:val="20"/>
        </w:rPr>
      </w:pPr>
    </w:p>
    <w:p w:rsidR="006F6C8B" w:rsidRDefault="00407111">
      <w:pPr>
        <w:widowControl w:val="0"/>
        <w:jc w:val="right"/>
      </w:pPr>
      <w:r>
        <w:rPr>
          <w:rFonts w:ascii="Times New Roman" w:hAnsi="Times New Roman"/>
          <w:sz w:val="20"/>
          <w:szCs w:val="20"/>
        </w:rPr>
        <w:t>Приложение № 1</w:t>
      </w:r>
    </w:p>
    <w:p w:rsidR="006F6C8B" w:rsidRDefault="00407111">
      <w:pPr>
        <w:widowControl w:val="0"/>
        <w:jc w:val="right"/>
      </w:pPr>
      <w:r>
        <w:rPr>
          <w:rFonts w:ascii="Times New Roman" w:hAnsi="Times New Roman"/>
          <w:sz w:val="20"/>
          <w:szCs w:val="20"/>
        </w:rPr>
        <w:t>к решению Собрания депутатов</w:t>
      </w:r>
    </w:p>
    <w:p w:rsidR="006F6C8B" w:rsidRDefault="00407111">
      <w:pPr>
        <w:widowControl w:val="0"/>
        <w:jc w:val="right"/>
      </w:pPr>
      <w:r>
        <w:rPr>
          <w:rFonts w:ascii="Times New Roman" w:hAnsi="Times New Roman"/>
          <w:sz w:val="20"/>
          <w:szCs w:val="20"/>
        </w:rPr>
        <w:t>Палкинского района от 29.04.2022г. № 199</w:t>
      </w:r>
    </w:p>
    <w:p w:rsidR="006F6C8B" w:rsidRDefault="006F6C8B">
      <w:pPr>
        <w:widowControl w:val="0"/>
        <w:jc w:val="both"/>
        <w:rPr>
          <w:rFonts w:ascii="Times New Roman" w:hAnsi="Times New Roman"/>
          <w:sz w:val="28"/>
          <w:szCs w:val="28"/>
        </w:rPr>
      </w:pPr>
    </w:p>
    <w:p w:rsidR="006F6C8B" w:rsidRDefault="00407111">
      <w:pPr>
        <w:widowControl w:val="0"/>
        <w:jc w:val="center"/>
      </w:pPr>
      <w:r>
        <w:rPr>
          <w:rFonts w:ascii="Times New Roman" w:hAnsi="Times New Roman"/>
          <w:b/>
        </w:rPr>
        <w:t>Доходы бюджета муниципального образования «Палкинский район» за 2021 год по кодам классификации доходов бюджета</w:t>
      </w:r>
    </w:p>
    <w:p w:rsidR="006F6C8B" w:rsidRDefault="006F6C8B">
      <w:pPr>
        <w:widowControl w:val="0"/>
        <w:jc w:val="both"/>
        <w:rPr>
          <w:rFonts w:ascii="Times New Roman" w:hAnsi="Times New Roman"/>
          <w:sz w:val="28"/>
          <w:szCs w:val="28"/>
        </w:rPr>
      </w:pPr>
    </w:p>
    <w:tbl>
      <w:tblPr>
        <w:tblW w:w="9654" w:type="dxa"/>
        <w:jc w:val="center"/>
        <w:tblLayout w:type="fixed"/>
        <w:tblLook w:val="0000" w:firstRow="0" w:lastRow="0" w:firstColumn="0" w:lastColumn="0" w:noHBand="0" w:noVBand="0"/>
      </w:tblPr>
      <w:tblGrid>
        <w:gridCol w:w="3938"/>
        <w:gridCol w:w="2600"/>
        <w:gridCol w:w="3116"/>
      </w:tblGrid>
      <w:tr w:rsidR="006F6C8B">
        <w:trPr>
          <w:trHeight w:val="600"/>
          <w:jc w:val="center"/>
        </w:trPr>
        <w:tc>
          <w:tcPr>
            <w:tcW w:w="3938" w:type="dxa"/>
            <w:vMerge w:val="restart"/>
            <w:tcBorders>
              <w:top w:val="single" w:sz="4" w:space="0" w:color="000000"/>
              <w:left w:val="single" w:sz="4" w:space="0" w:color="000000"/>
              <w:bottom w:val="single" w:sz="4" w:space="0" w:color="000000"/>
              <w:right w:val="single" w:sz="4" w:space="0" w:color="000000"/>
            </w:tcBorders>
            <w:vAlign w:val="center"/>
          </w:tcPr>
          <w:p w:rsidR="006F6C8B" w:rsidRDefault="00407111">
            <w:pPr>
              <w:widowControl w:val="0"/>
              <w:jc w:val="both"/>
            </w:pPr>
            <w:r>
              <w:rPr>
                <w:rFonts w:ascii="Times New Roman" w:hAnsi="Times New Roman"/>
                <w:sz w:val="20"/>
                <w:szCs w:val="20"/>
              </w:rPr>
              <w:t xml:space="preserve">              Наименование показателя</w:t>
            </w:r>
          </w:p>
        </w:tc>
        <w:tc>
          <w:tcPr>
            <w:tcW w:w="2600" w:type="dxa"/>
            <w:vMerge w:val="restart"/>
            <w:tcBorders>
              <w:top w:val="single" w:sz="4" w:space="0" w:color="000000"/>
              <w:left w:val="single" w:sz="4" w:space="0" w:color="000000"/>
              <w:bottom w:val="single" w:sz="4" w:space="0" w:color="000000"/>
              <w:right w:val="single" w:sz="4" w:space="0" w:color="000000"/>
            </w:tcBorders>
            <w:vAlign w:val="center"/>
          </w:tcPr>
          <w:p w:rsidR="006F6C8B" w:rsidRDefault="00407111">
            <w:pPr>
              <w:widowControl w:val="0"/>
              <w:jc w:val="both"/>
            </w:pPr>
            <w:r>
              <w:rPr>
                <w:rFonts w:ascii="Times New Roman" w:hAnsi="Times New Roman"/>
                <w:sz w:val="20"/>
                <w:szCs w:val="20"/>
              </w:rPr>
              <w:t>Код</w:t>
            </w:r>
          </w:p>
        </w:tc>
        <w:tc>
          <w:tcPr>
            <w:tcW w:w="3116" w:type="dxa"/>
            <w:tcBorders>
              <w:top w:val="single" w:sz="4" w:space="0" w:color="000000"/>
              <w:left w:val="single" w:sz="4" w:space="0" w:color="000000"/>
              <w:bottom w:val="single" w:sz="4" w:space="0" w:color="000000"/>
              <w:right w:val="single" w:sz="4" w:space="0" w:color="000000"/>
            </w:tcBorders>
            <w:vAlign w:val="center"/>
          </w:tcPr>
          <w:p w:rsidR="006F6C8B" w:rsidRDefault="00407111">
            <w:pPr>
              <w:widowControl w:val="0"/>
              <w:jc w:val="both"/>
            </w:pPr>
            <w:r>
              <w:rPr>
                <w:rFonts w:ascii="Times New Roman" w:hAnsi="Times New Roman"/>
                <w:sz w:val="20"/>
                <w:szCs w:val="20"/>
              </w:rPr>
              <w:t>Исполнение с начала года</w:t>
            </w:r>
          </w:p>
        </w:tc>
      </w:tr>
      <w:tr w:rsidR="006F6C8B">
        <w:trPr>
          <w:trHeight w:val="563"/>
          <w:jc w:val="center"/>
        </w:trPr>
        <w:tc>
          <w:tcPr>
            <w:tcW w:w="3938" w:type="dxa"/>
            <w:vMerge/>
            <w:tcBorders>
              <w:top w:val="single" w:sz="4" w:space="0" w:color="000000"/>
              <w:left w:val="single" w:sz="4" w:space="0" w:color="000000"/>
              <w:bottom w:val="single" w:sz="4" w:space="0" w:color="000000"/>
              <w:right w:val="single" w:sz="4" w:space="0" w:color="000000"/>
            </w:tcBorders>
            <w:vAlign w:val="center"/>
          </w:tcPr>
          <w:p w:rsidR="006F6C8B" w:rsidRDefault="006F6C8B">
            <w:pPr>
              <w:widowControl w:val="0"/>
              <w:jc w:val="both"/>
              <w:rPr>
                <w:rFonts w:ascii="Times New Roman" w:hAnsi="Times New Roman"/>
                <w:sz w:val="20"/>
                <w:szCs w:val="20"/>
              </w:rPr>
            </w:pPr>
          </w:p>
        </w:tc>
        <w:tc>
          <w:tcPr>
            <w:tcW w:w="2600" w:type="dxa"/>
            <w:vMerge/>
            <w:tcBorders>
              <w:top w:val="single" w:sz="4" w:space="0" w:color="000000"/>
              <w:left w:val="single" w:sz="4" w:space="0" w:color="000000"/>
              <w:bottom w:val="single" w:sz="4" w:space="0" w:color="000000"/>
              <w:right w:val="single" w:sz="4" w:space="0" w:color="000000"/>
            </w:tcBorders>
            <w:vAlign w:val="center"/>
          </w:tcPr>
          <w:p w:rsidR="006F6C8B" w:rsidRDefault="006F6C8B">
            <w:pPr>
              <w:widowControl w:val="0"/>
              <w:jc w:val="both"/>
              <w:rPr>
                <w:rFonts w:ascii="Times New Roman" w:hAnsi="Times New Roman"/>
                <w:sz w:val="20"/>
                <w:szCs w:val="20"/>
              </w:rPr>
            </w:pPr>
          </w:p>
        </w:tc>
        <w:tc>
          <w:tcPr>
            <w:tcW w:w="3116" w:type="dxa"/>
            <w:tcBorders>
              <w:top w:val="single" w:sz="4" w:space="0" w:color="000000"/>
              <w:left w:val="single" w:sz="4" w:space="0" w:color="000000"/>
              <w:bottom w:val="single" w:sz="4" w:space="0" w:color="000000"/>
              <w:right w:val="single" w:sz="4" w:space="0" w:color="000000"/>
            </w:tcBorders>
            <w:vAlign w:val="center"/>
          </w:tcPr>
          <w:p w:rsidR="006F6C8B" w:rsidRDefault="00407111">
            <w:pPr>
              <w:widowControl w:val="0"/>
              <w:jc w:val="both"/>
            </w:pPr>
            <w:r>
              <w:rPr>
                <w:rFonts w:ascii="Times New Roman" w:hAnsi="Times New Roman"/>
                <w:sz w:val="20"/>
                <w:szCs w:val="20"/>
              </w:rPr>
              <w:t>Итого</w:t>
            </w:r>
          </w:p>
        </w:tc>
      </w:tr>
      <w:tr w:rsidR="006F6C8B">
        <w:trPr>
          <w:trHeight w:val="510"/>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Плата за выбросы загрязняющих веществ в атмосферный воздух стационарными объектами</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04811201010012100120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3,6</w:t>
            </w:r>
          </w:p>
        </w:tc>
      </w:tr>
      <w:tr w:rsidR="006F6C8B">
        <w:trPr>
          <w:trHeight w:val="510"/>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Плата за выбросы загрязняющих веществ в атмосферный воздух стационарными объектами</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04811201010016000120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46,1</w:t>
            </w:r>
          </w:p>
        </w:tc>
      </w:tr>
      <w:tr w:rsidR="006F6C8B">
        <w:trPr>
          <w:trHeight w:val="383"/>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Плата за сбросы загрязняющих веществ в водные объекты (пени по соответствующему платежу)</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04811201030012100120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2,1</w:t>
            </w:r>
          </w:p>
        </w:tc>
      </w:tr>
      <w:tr w:rsidR="006F6C8B">
        <w:trPr>
          <w:trHeight w:val="510"/>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Плата за выбросы загрязняющих веществ в водные объекты</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04811201030016000120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107,9</w:t>
            </w:r>
          </w:p>
        </w:tc>
      </w:tr>
      <w:tr w:rsidR="006F6C8B">
        <w:trPr>
          <w:trHeight w:val="300"/>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Плата за размещение отходов производства</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04811201041012100120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1,1</w:t>
            </w:r>
          </w:p>
        </w:tc>
      </w:tr>
      <w:tr w:rsidR="006F6C8B">
        <w:trPr>
          <w:trHeight w:val="300"/>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Плата за размещение отходов производства</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04811201041016000120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-1,5</w:t>
            </w:r>
          </w:p>
        </w:tc>
      </w:tr>
      <w:tr w:rsidR="006F6C8B">
        <w:trPr>
          <w:trHeight w:val="510"/>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Плата за размещение твердых коммунальных отходов</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04811201042016000120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2,4</w:t>
            </w:r>
          </w:p>
        </w:tc>
      </w:tr>
      <w:tr w:rsidR="006F6C8B">
        <w:trPr>
          <w:trHeight w:val="537"/>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10010302231010000110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4 459,6</w:t>
            </w:r>
          </w:p>
        </w:tc>
      </w:tr>
      <w:tr w:rsidR="006F6C8B">
        <w:trPr>
          <w:trHeight w:val="627"/>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10010302241010000110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31,4</w:t>
            </w:r>
          </w:p>
        </w:tc>
      </w:tr>
      <w:tr w:rsidR="006F6C8B">
        <w:trPr>
          <w:trHeight w:val="672"/>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10010302251010000110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5 929,5</w:t>
            </w:r>
          </w:p>
        </w:tc>
      </w:tr>
      <w:tr w:rsidR="006F6C8B">
        <w:trPr>
          <w:trHeight w:val="582"/>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Доходы от уплаты акцизов на прямогонный бензин, подлежащие распределению между бюджетами </w:t>
            </w:r>
            <w:r>
              <w:rPr>
                <w:rFonts w:ascii="Times New Roman" w:hAnsi="Times New Roman"/>
                <w:sz w:val="20"/>
                <w:szCs w:val="20"/>
              </w:rPr>
              <w:lastRenderedPageBreak/>
              <w:t>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lastRenderedPageBreak/>
              <w:t>10010302261010000110</w:t>
            </w:r>
          </w:p>
          <w:p w:rsidR="006F6C8B" w:rsidRDefault="006F6C8B">
            <w:pPr>
              <w:widowControl w:val="0"/>
              <w:jc w:val="both"/>
              <w:rPr>
                <w:rFonts w:ascii="Times New Roman" w:hAnsi="Times New Roman"/>
                <w:sz w:val="20"/>
                <w:szCs w:val="20"/>
              </w:rPr>
            </w:pP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-760,5</w:t>
            </w:r>
          </w:p>
        </w:tc>
      </w:tr>
      <w:tr w:rsidR="006F6C8B">
        <w:trPr>
          <w:trHeight w:val="765"/>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lastRenderedPageBreak/>
              <w:t xml:space="preserve">      Налог на доходы физических лиц с доходов, полученных в виде дивидендов от долевого участия в деятельности организаций*</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18210102010011000110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20 270,2</w:t>
            </w:r>
          </w:p>
        </w:tc>
      </w:tr>
      <w:tr w:rsidR="006F6C8B">
        <w:trPr>
          <w:trHeight w:val="627"/>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18210102010012100110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28,8</w:t>
            </w:r>
          </w:p>
        </w:tc>
      </w:tr>
      <w:tr w:rsidR="006F6C8B">
        <w:trPr>
          <w:trHeight w:val="765"/>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Налог на доходы физических лиц с доходов, полученных в виде дивидендов от долевого участия в деятельности организаций</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18210102010013000110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3,3</w:t>
            </w:r>
          </w:p>
        </w:tc>
      </w:tr>
      <w:tr w:rsidR="006F6C8B">
        <w:trPr>
          <w:trHeight w:val="1020"/>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Налог на доходы физических лиц с доходов, облагаемых по налоговой ставке, установленной пунктом 1 статьи 224 Налогового кодекса Российской Федерации</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18210102020011000110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15,6</w:t>
            </w:r>
          </w:p>
        </w:tc>
      </w:tr>
      <w:tr w:rsidR="006F6C8B">
        <w:trPr>
          <w:trHeight w:val="687"/>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18210102020012100110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-0,2</w:t>
            </w:r>
          </w:p>
        </w:tc>
      </w:tr>
      <w:tr w:rsidR="006F6C8B">
        <w:trPr>
          <w:trHeight w:val="642"/>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18210102020013000110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1,8</w:t>
            </w:r>
          </w:p>
        </w:tc>
      </w:tr>
      <w:tr w:rsidR="006F6C8B">
        <w:trPr>
          <w:trHeight w:val="642"/>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18210102030011000110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1 203,9</w:t>
            </w:r>
          </w:p>
        </w:tc>
      </w:tr>
      <w:tr w:rsidR="006F6C8B">
        <w:trPr>
          <w:trHeight w:val="627"/>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18210102030012100110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3,0</w:t>
            </w:r>
          </w:p>
        </w:tc>
      </w:tr>
      <w:tr w:rsidR="006F6C8B">
        <w:trPr>
          <w:trHeight w:val="732"/>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w:t>
            </w:r>
            <w:proofErr w:type="gramStart"/>
            <w:r>
              <w:rPr>
                <w:rFonts w:ascii="Times New Roman" w:hAnsi="Times New Roman"/>
                <w:sz w:val="20"/>
                <w:szCs w:val="20"/>
              </w:rPr>
              <w:t xml:space="preserve">Налог на доходы физических лиц с доходов, полученных в виде выигрышей и призов в проводимых конкурсах, играх и других мероприятиях в  целях рекламы товаров, работ и услуг, страховых выплат по договорам добровольного страхования </w:t>
            </w:r>
            <w:r>
              <w:rPr>
                <w:rFonts w:ascii="Times New Roman" w:hAnsi="Times New Roman"/>
                <w:sz w:val="20"/>
                <w:szCs w:val="20"/>
              </w:rPr>
              <w:lastRenderedPageBreak/>
              <w:t>жизни, заключенным на срок менее 5 лет, в части превышения сумм страховых взносов, увеличенных на сумму, рассчитанную исходя из действующей ставки рефинансирования, процентных доходов по вкладам в</w:t>
            </w:r>
            <w:proofErr w:type="gramEnd"/>
            <w:r>
              <w:rPr>
                <w:rFonts w:ascii="Times New Roman" w:hAnsi="Times New Roman"/>
                <w:sz w:val="20"/>
                <w:szCs w:val="20"/>
              </w:rPr>
              <w:t xml:space="preserve"> </w:t>
            </w:r>
            <w:proofErr w:type="gramStart"/>
            <w:r>
              <w:rPr>
                <w:rFonts w:ascii="Times New Roman" w:hAnsi="Times New Roman"/>
                <w:sz w:val="20"/>
                <w:szCs w:val="20"/>
              </w:rPr>
              <w:t>банках (за исключением срочных пенсионных вкладов, внесенных на срок не менее 6 месяцев), в виде  материальной выгоды от экономии на процентах при получении  заемных (кредитных)  средств (за исключением материальной выгоды, полученной от экономии на процентах за пользование целевыми займами (кредитами) на новое строительство или приобретение жилья)*</w:t>
            </w:r>
            <w:proofErr w:type="gramEnd"/>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lastRenderedPageBreak/>
              <w:t>18210102040011000110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176,7</w:t>
            </w:r>
          </w:p>
        </w:tc>
      </w:tr>
      <w:tr w:rsidR="006F6C8B">
        <w:trPr>
          <w:trHeight w:val="765"/>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lastRenderedPageBreak/>
              <w:t xml:space="preserve">      НДФЛ части суммы налога, превышающей 650 000 рублей, относящейся к части налоговой базы, превышающей 5 000 000 рублей</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18210102080011000110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385,3</w:t>
            </w:r>
          </w:p>
        </w:tc>
      </w:tr>
      <w:tr w:rsidR="006F6C8B">
        <w:trPr>
          <w:trHeight w:val="702"/>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(пени по соответствующему платежу)</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18210102080012100110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0,6</w:t>
            </w:r>
          </w:p>
        </w:tc>
      </w:tr>
      <w:tr w:rsidR="006F6C8B">
        <w:trPr>
          <w:trHeight w:val="765"/>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Налог, взимаемый с налогоплательщиков, выбравших в качестве объекта налогообложения доходы</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18210501011011000110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1 718,9</w:t>
            </w:r>
          </w:p>
        </w:tc>
      </w:tr>
      <w:tr w:rsidR="006F6C8B">
        <w:trPr>
          <w:trHeight w:val="765"/>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Налог, взимаемый с налогоплательщиков, выбравших в качестве объекта налогообложения доходы</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18210501011012100110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7,1</w:t>
            </w:r>
          </w:p>
        </w:tc>
      </w:tr>
      <w:tr w:rsidR="006F6C8B">
        <w:trPr>
          <w:trHeight w:val="589"/>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Налог, взимаемый с налогоплательщиков, выбравших в качестве объекта налогообложения доходы</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18210501011013000110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0,2</w:t>
            </w:r>
          </w:p>
        </w:tc>
      </w:tr>
      <w:tr w:rsidR="006F6C8B">
        <w:trPr>
          <w:trHeight w:val="529"/>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18210501021011000110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1 072,2</w:t>
            </w:r>
          </w:p>
        </w:tc>
      </w:tr>
      <w:tr w:rsidR="006F6C8B">
        <w:trPr>
          <w:trHeight w:val="612"/>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18210501021012100110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14,5</w:t>
            </w:r>
          </w:p>
        </w:tc>
      </w:tr>
      <w:tr w:rsidR="006F6C8B">
        <w:trPr>
          <w:trHeight w:val="252"/>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w:t>
            </w:r>
            <w:r>
              <w:rPr>
                <w:rFonts w:ascii="Times New Roman" w:hAnsi="Times New Roman"/>
                <w:sz w:val="20"/>
                <w:szCs w:val="20"/>
              </w:rPr>
              <w:lastRenderedPageBreak/>
              <w:t>Федерации)</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lastRenderedPageBreak/>
              <w:t>18210501021013000110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0,4</w:t>
            </w:r>
          </w:p>
        </w:tc>
      </w:tr>
      <w:tr w:rsidR="006F6C8B">
        <w:trPr>
          <w:trHeight w:val="480"/>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lastRenderedPageBreak/>
              <w:t xml:space="preserve">      Минимальный налог, зачисляемый в бюджеты субъектов Российской Федерации (за налоговые периоды, истекшие до 1 января 2016 года)</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18210501050012100110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0,0</w:t>
            </w:r>
          </w:p>
        </w:tc>
      </w:tr>
      <w:tr w:rsidR="006F6C8B">
        <w:trPr>
          <w:trHeight w:val="510"/>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Единый налог на вменённый доход для отдельных видов деятельности</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18210502010021000110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341,7</w:t>
            </w:r>
          </w:p>
        </w:tc>
      </w:tr>
      <w:tr w:rsidR="006F6C8B">
        <w:trPr>
          <w:trHeight w:val="510"/>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Единый налог на вмененный доход для отдельных видов деятельности</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18210502010022100110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0,1</w:t>
            </w:r>
          </w:p>
        </w:tc>
      </w:tr>
      <w:tr w:rsidR="006F6C8B">
        <w:trPr>
          <w:trHeight w:val="510"/>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Единый налог на вмененный доход для отдельных видов деятельности</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18210502010023000110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7,2</w:t>
            </w:r>
          </w:p>
        </w:tc>
      </w:tr>
      <w:tr w:rsidR="006F6C8B">
        <w:trPr>
          <w:trHeight w:val="300"/>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Единый сельскохозяйственный налог</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18210503010011000110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64,8</w:t>
            </w:r>
          </w:p>
        </w:tc>
      </w:tr>
      <w:tr w:rsidR="006F6C8B">
        <w:trPr>
          <w:trHeight w:val="300"/>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Единый сельскохозяйственный налог</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18210503010012100110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3,3</w:t>
            </w:r>
          </w:p>
        </w:tc>
      </w:tr>
      <w:tr w:rsidR="006F6C8B">
        <w:trPr>
          <w:trHeight w:val="312"/>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Налог, взимаемый в связи с применением патентной системы налогообложения, зачисляемый в бюджеты муниципальных районов</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18210504020021000110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649,1</w:t>
            </w:r>
          </w:p>
        </w:tc>
      </w:tr>
      <w:tr w:rsidR="006F6C8B">
        <w:trPr>
          <w:trHeight w:val="372"/>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Налог, взимаемый в связи с применением патентной системы налогообложения, зачисляемый в бюджеты муниципальных районов</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18210504020022100110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2,9</w:t>
            </w:r>
          </w:p>
        </w:tc>
      </w:tr>
      <w:tr w:rsidR="006F6C8B">
        <w:trPr>
          <w:trHeight w:val="642"/>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18210803010011050110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567,0</w:t>
            </w:r>
          </w:p>
        </w:tc>
      </w:tr>
      <w:tr w:rsidR="006F6C8B">
        <w:trPr>
          <w:trHeight w:val="627"/>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18210803010011060110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9,4</w:t>
            </w:r>
          </w:p>
        </w:tc>
      </w:tr>
      <w:tr w:rsidR="006F6C8B">
        <w:trPr>
          <w:trHeight w:val="657"/>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w:t>
            </w:r>
            <w:proofErr w:type="gramStart"/>
            <w:r>
              <w:rPr>
                <w:rFonts w:ascii="Times New Roman" w:hAnsi="Times New Roman"/>
                <w:sz w:val="20"/>
                <w:szCs w:val="20"/>
              </w:rPr>
              <w:t>)(</w:t>
            </w:r>
            <w:proofErr w:type="gramEnd"/>
            <w:r>
              <w:rPr>
                <w:rFonts w:ascii="Times New Roman" w:hAnsi="Times New Roman"/>
                <w:sz w:val="20"/>
                <w:szCs w:val="20"/>
              </w:rPr>
              <w:t>прочие поступления)</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18210803010014000110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0,3</w:t>
            </w:r>
          </w:p>
        </w:tc>
      </w:tr>
      <w:tr w:rsidR="006F6C8B">
        <w:trPr>
          <w:trHeight w:val="289"/>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18211610129010000140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0,2</w:t>
            </w:r>
          </w:p>
        </w:tc>
      </w:tr>
      <w:tr w:rsidR="006F6C8B">
        <w:trPr>
          <w:trHeight w:val="289"/>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Доходы от денежных взысканий (штрафов)</w:t>
            </w:r>
            <w:proofErr w:type="gramStart"/>
            <w:r>
              <w:rPr>
                <w:rFonts w:ascii="Times New Roman" w:hAnsi="Times New Roman"/>
                <w:sz w:val="20"/>
                <w:szCs w:val="20"/>
              </w:rPr>
              <w:t>.</w:t>
            </w:r>
            <w:proofErr w:type="gramEnd"/>
            <w:r>
              <w:rPr>
                <w:rFonts w:ascii="Times New Roman" w:hAnsi="Times New Roman"/>
                <w:sz w:val="20"/>
                <w:szCs w:val="20"/>
              </w:rPr>
              <w:t xml:space="preserve"> </w:t>
            </w:r>
            <w:proofErr w:type="gramStart"/>
            <w:r>
              <w:rPr>
                <w:rFonts w:ascii="Times New Roman" w:hAnsi="Times New Roman"/>
                <w:sz w:val="20"/>
                <w:szCs w:val="20"/>
              </w:rPr>
              <w:t>п</w:t>
            </w:r>
            <w:proofErr w:type="gramEnd"/>
            <w:r>
              <w:rPr>
                <w:rFonts w:ascii="Times New Roman" w:hAnsi="Times New Roman"/>
                <w:sz w:val="20"/>
                <w:szCs w:val="20"/>
              </w:rPr>
              <w:t>оступающих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18811610123010051140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1,5</w:t>
            </w:r>
          </w:p>
        </w:tc>
      </w:tr>
      <w:tr w:rsidR="006F6C8B">
        <w:trPr>
          <w:trHeight w:val="252"/>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Доходы от денежных взысканий (штрафов)</w:t>
            </w:r>
            <w:proofErr w:type="gramStart"/>
            <w:r>
              <w:rPr>
                <w:rFonts w:ascii="Times New Roman" w:hAnsi="Times New Roman"/>
                <w:sz w:val="20"/>
                <w:szCs w:val="20"/>
              </w:rPr>
              <w:t>.</w:t>
            </w:r>
            <w:proofErr w:type="gramEnd"/>
            <w:r>
              <w:rPr>
                <w:rFonts w:ascii="Times New Roman" w:hAnsi="Times New Roman"/>
                <w:sz w:val="20"/>
                <w:szCs w:val="20"/>
              </w:rPr>
              <w:t xml:space="preserve"> </w:t>
            </w:r>
            <w:proofErr w:type="gramStart"/>
            <w:r>
              <w:rPr>
                <w:rFonts w:ascii="Times New Roman" w:hAnsi="Times New Roman"/>
                <w:sz w:val="20"/>
                <w:szCs w:val="20"/>
              </w:rPr>
              <w:t>п</w:t>
            </w:r>
            <w:proofErr w:type="gramEnd"/>
            <w:r>
              <w:rPr>
                <w:rFonts w:ascii="Times New Roman" w:hAnsi="Times New Roman"/>
                <w:sz w:val="20"/>
                <w:szCs w:val="20"/>
              </w:rPr>
              <w:t xml:space="preserve">оступающих в счет погашения задолженности. образовавшейся до 1 января 2020 года. подлежащие зачислению в бюджет муниципального образования по </w:t>
            </w:r>
            <w:r>
              <w:rPr>
                <w:rFonts w:ascii="Times New Roman" w:hAnsi="Times New Roman"/>
                <w:sz w:val="20"/>
                <w:szCs w:val="20"/>
              </w:rPr>
              <w:lastRenderedPageBreak/>
              <w:t>нормативам. действовавшим в 2019 году</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lastRenderedPageBreak/>
              <w:t>32211610123010051140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1,0</w:t>
            </w:r>
          </w:p>
        </w:tc>
      </w:tr>
      <w:tr w:rsidR="006F6C8B">
        <w:trPr>
          <w:trHeight w:val="278"/>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lastRenderedPageBreak/>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80111601053010000140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2,2</w:t>
            </w:r>
          </w:p>
        </w:tc>
      </w:tr>
      <w:tr w:rsidR="006F6C8B">
        <w:trPr>
          <w:trHeight w:val="627"/>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80111601063010000140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1,0</w:t>
            </w:r>
          </w:p>
        </w:tc>
      </w:tr>
      <w:tr w:rsidR="006F6C8B">
        <w:trPr>
          <w:trHeight w:val="582"/>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Административные штрафы</w:t>
            </w:r>
            <w:proofErr w:type="gramStart"/>
            <w:r>
              <w:rPr>
                <w:rFonts w:ascii="Times New Roman" w:hAnsi="Times New Roman"/>
                <w:sz w:val="20"/>
                <w:szCs w:val="20"/>
              </w:rPr>
              <w:t>.</w:t>
            </w:r>
            <w:proofErr w:type="gramEnd"/>
            <w:r>
              <w:rPr>
                <w:rFonts w:ascii="Times New Roman" w:hAnsi="Times New Roman"/>
                <w:sz w:val="20"/>
                <w:szCs w:val="20"/>
              </w:rPr>
              <w:t xml:space="preserve"> </w:t>
            </w:r>
            <w:proofErr w:type="gramStart"/>
            <w:r>
              <w:rPr>
                <w:rFonts w:ascii="Times New Roman" w:hAnsi="Times New Roman"/>
                <w:sz w:val="20"/>
                <w:szCs w:val="20"/>
              </w:rPr>
              <w:t>у</w:t>
            </w:r>
            <w:proofErr w:type="gramEnd"/>
            <w:r>
              <w:rPr>
                <w:rFonts w:ascii="Times New Roman" w:hAnsi="Times New Roman"/>
                <w:sz w:val="20"/>
                <w:szCs w:val="20"/>
              </w:rPr>
              <w:t>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80111601193010000140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0,3</w:t>
            </w:r>
          </w:p>
        </w:tc>
      </w:tr>
      <w:tr w:rsidR="006F6C8B">
        <w:trPr>
          <w:trHeight w:val="567"/>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80111601203010000140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0,8</w:t>
            </w:r>
          </w:p>
        </w:tc>
      </w:tr>
      <w:tr w:rsidR="006F6C8B">
        <w:trPr>
          <w:trHeight w:val="567"/>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80811601063010000140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6,5</w:t>
            </w:r>
          </w:p>
        </w:tc>
      </w:tr>
      <w:tr w:rsidR="006F6C8B">
        <w:trPr>
          <w:trHeight w:val="522"/>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Административные штрафы</w:t>
            </w:r>
            <w:proofErr w:type="gramStart"/>
            <w:r>
              <w:rPr>
                <w:rFonts w:ascii="Times New Roman" w:hAnsi="Times New Roman"/>
                <w:sz w:val="20"/>
                <w:szCs w:val="20"/>
              </w:rPr>
              <w:t>.</w:t>
            </w:r>
            <w:proofErr w:type="gramEnd"/>
            <w:r>
              <w:rPr>
                <w:rFonts w:ascii="Times New Roman" w:hAnsi="Times New Roman"/>
                <w:sz w:val="20"/>
                <w:szCs w:val="20"/>
              </w:rPr>
              <w:t xml:space="preserve"> </w:t>
            </w:r>
            <w:proofErr w:type="gramStart"/>
            <w:r>
              <w:rPr>
                <w:rFonts w:ascii="Times New Roman" w:hAnsi="Times New Roman"/>
                <w:sz w:val="20"/>
                <w:szCs w:val="20"/>
              </w:rPr>
              <w:t>у</w:t>
            </w:r>
            <w:proofErr w:type="gramEnd"/>
            <w:r>
              <w:rPr>
                <w:rFonts w:ascii="Times New Roman" w:hAnsi="Times New Roman"/>
                <w:sz w:val="20"/>
                <w:szCs w:val="20"/>
              </w:rPr>
              <w:t>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80811601083010000140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100,0</w:t>
            </w:r>
          </w:p>
        </w:tc>
      </w:tr>
      <w:tr w:rsidR="006F6C8B">
        <w:trPr>
          <w:trHeight w:val="522"/>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Административные штрафы, установленные главой 17 Кодекса Российской Федерации об </w:t>
            </w:r>
            <w:r>
              <w:rPr>
                <w:rFonts w:ascii="Times New Roman" w:hAnsi="Times New Roman"/>
                <w:sz w:val="20"/>
                <w:szCs w:val="20"/>
              </w:rPr>
              <w:lastRenderedPageBreak/>
              <w:t>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lastRenderedPageBreak/>
              <w:t>80811601173010000140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1,5</w:t>
            </w:r>
          </w:p>
        </w:tc>
      </w:tr>
      <w:tr w:rsidR="006F6C8B">
        <w:trPr>
          <w:trHeight w:val="612"/>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lastRenderedPageBreak/>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80811601193010000140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39,0</w:t>
            </w:r>
          </w:p>
        </w:tc>
      </w:tr>
      <w:tr w:rsidR="006F6C8B">
        <w:trPr>
          <w:trHeight w:val="567"/>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80811601203010000140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1,0</w:t>
            </w:r>
          </w:p>
        </w:tc>
      </w:tr>
      <w:tr w:rsidR="006F6C8B">
        <w:trPr>
          <w:trHeight w:val="552"/>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w:t>
            </w:r>
            <w:proofErr w:type="gramStart"/>
            <w:r>
              <w:rPr>
                <w:rFonts w:ascii="Times New Roman" w:hAnsi="Times New Roman"/>
                <w:sz w:val="20"/>
                <w:szCs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roofErr w:type="gramEnd"/>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84111611050010000140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87,3</w:t>
            </w:r>
          </w:p>
        </w:tc>
      </w:tr>
      <w:tr w:rsidR="006F6C8B">
        <w:trPr>
          <w:trHeight w:val="552"/>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Доходы от денежных взысканий (штрафов)</w:t>
            </w:r>
            <w:proofErr w:type="gramStart"/>
            <w:r>
              <w:rPr>
                <w:rFonts w:ascii="Times New Roman" w:hAnsi="Times New Roman"/>
                <w:sz w:val="20"/>
                <w:szCs w:val="20"/>
              </w:rPr>
              <w:t>.</w:t>
            </w:r>
            <w:proofErr w:type="gramEnd"/>
            <w:r>
              <w:rPr>
                <w:rFonts w:ascii="Times New Roman" w:hAnsi="Times New Roman"/>
                <w:sz w:val="20"/>
                <w:szCs w:val="20"/>
              </w:rPr>
              <w:t xml:space="preserve"> </w:t>
            </w:r>
            <w:proofErr w:type="gramStart"/>
            <w:r>
              <w:rPr>
                <w:rFonts w:ascii="Times New Roman" w:hAnsi="Times New Roman"/>
                <w:sz w:val="20"/>
                <w:szCs w:val="20"/>
              </w:rPr>
              <w:t>п</w:t>
            </w:r>
            <w:proofErr w:type="gramEnd"/>
            <w:r>
              <w:rPr>
                <w:rFonts w:ascii="Times New Roman" w:hAnsi="Times New Roman"/>
                <w:sz w:val="20"/>
                <w:szCs w:val="20"/>
              </w:rPr>
              <w:t>оступающих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84211610123010051140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1,6</w:t>
            </w:r>
          </w:p>
        </w:tc>
      </w:tr>
      <w:tr w:rsidR="006F6C8B">
        <w:trPr>
          <w:trHeight w:val="510"/>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Дотации бюджетам муниципальных районов на выравнивание бюджетной обеспеченности</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87220215001050000150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50 272,0</w:t>
            </w:r>
          </w:p>
        </w:tc>
      </w:tr>
      <w:tr w:rsidR="006F6C8B">
        <w:trPr>
          <w:trHeight w:val="765"/>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Дотации бюджетам муниципальных районов на поддержку мер по обеспечению сбалансированности бюджетов</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87220215002050000150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7 013,0</w:t>
            </w:r>
          </w:p>
        </w:tc>
      </w:tr>
      <w:tr w:rsidR="006F6C8B">
        <w:trPr>
          <w:trHeight w:val="627"/>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Прочие дотации бюджетам муниципальных районов (Дотации на материальное стимулирование муниципальных образований области, обеспечивших наилучшие показатели по сводной оценке платежеспособности и качества управления финансами)</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87220219999059031150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800,0</w:t>
            </w:r>
          </w:p>
        </w:tc>
      </w:tr>
      <w:tr w:rsidR="006F6C8B">
        <w:trPr>
          <w:trHeight w:val="597"/>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w:t>
            </w:r>
            <w:r>
              <w:rPr>
                <w:rFonts w:ascii="Times New Roman" w:hAnsi="Times New Roman"/>
                <w:sz w:val="20"/>
                <w:szCs w:val="20"/>
              </w:rPr>
              <w:lastRenderedPageBreak/>
              <w:t>поступивших от государственной корпорации - Фонда содействия реформированию жилищно-коммунального хозяйства</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lastRenderedPageBreak/>
              <w:t>87220220299050000150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10 505,4</w:t>
            </w:r>
          </w:p>
        </w:tc>
      </w:tr>
      <w:tr w:rsidR="006F6C8B">
        <w:trPr>
          <w:trHeight w:val="627"/>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lastRenderedPageBreak/>
              <w:t xml:space="preserve">      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87220220302050000150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106,1</w:t>
            </w:r>
          </w:p>
        </w:tc>
      </w:tr>
      <w:tr w:rsidR="006F6C8B">
        <w:trPr>
          <w:trHeight w:val="642"/>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87220225304050000150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2 511,0</w:t>
            </w:r>
          </w:p>
        </w:tc>
      </w:tr>
      <w:tr w:rsidR="006F6C8B">
        <w:trPr>
          <w:trHeight w:val="597"/>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87220225467050000150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1 010,1</w:t>
            </w:r>
          </w:p>
        </w:tc>
      </w:tr>
      <w:tr w:rsidR="006F6C8B">
        <w:trPr>
          <w:trHeight w:val="642"/>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Субсидии бюджетам муниципальных районов на 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87220225491050000150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366,7</w:t>
            </w:r>
          </w:p>
        </w:tc>
      </w:tr>
      <w:tr w:rsidR="006F6C8B">
        <w:trPr>
          <w:trHeight w:val="510"/>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Субсидии бюджетам муниципальных районов на поддержку отрасли культуры</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87220225519050000150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222,2</w:t>
            </w:r>
          </w:p>
        </w:tc>
      </w:tr>
      <w:tr w:rsidR="006F6C8B">
        <w:trPr>
          <w:trHeight w:val="537"/>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87220225555050000150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7 213,2</w:t>
            </w:r>
          </w:p>
        </w:tc>
      </w:tr>
      <w:tr w:rsidR="006F6C8B">
        <w:trPr>
          <w:trHeight w:val="567"/>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Субсидии на реализацию мероприятий в рамках подпрограммы "Пограничная безопасность на территории Псковской области" государственной программы Псковской области "Обеспечение общественного порядка и противодействие преступности"</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87220229999059087150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75,0</w:t>
            </w:r>
          </w:p>
        </w:tc>
      </w:tr>
      <w:tr w:rsidR="006F6C8B">
        <w:trPr>
          <w:trHeight w:val="657"/>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Прочие субсидии бюджетам муниципальных районов (Субсидии на формирование районных фондов финансовой поддержки бюджетов поселений в рамках подпрограммы "Эффективная система межбюджетных отношений в Псковской области" государственной программы Псковской области "Создание условий для эффективного и ответственного управления региональными и муниципальными финансами, повышения устойчивости бюджетной системы Псковской области")</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87220229999059092150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1 345,0</w:t>
            </w:r>
          </w:p>
        </w:tc>
      </w:tr>
      <w:tr w:rsidR="006F6C8B">
        <w:trPr>
          <w:trHeight w:val="582"/>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lastRenderedPageBreak/>
              <w:t xml:space="preserve">      Субсидии на проведение ремонта (реконструкции) и благоустройство воинских захоронений, памятников и памятных знаков, увековечивающих память погибших при защите Отечества на территории муниципального образования</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87220229999059096150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50,0</w:t>
            </w:r>
          </w:p>
        </w:tc>
      </w:tr>
      <w:tr w:rsidR="006F6C8B">
        <w:trPr>
          <w:trHeight w:val="612"/>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Субсидии на осуществление дорожной деятельности,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 области</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87220229999059103150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6 872,0</w:t>
            </w:r>
          </w:p>
        </w:tc>
      </w:tr>
      <w:tr w:rsidR="006F6C8B">
        <w:trPr>
          <w:trHeight w:val="567"/>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Субсидии на реализацию мероприятий в рамках подпрограммы "Развитие физической культуры и массового спорта" государственной программы Псковской области "Развитие физической культуры и спорта"</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87220229999059106150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145,0</w:t>
            </w:r>
          </w:p>
        </w:tc>
      </w:tr>
      <w:tr w:rsidR="006F6C8B">
        <w:trPr>
          <w:trHeight w:val="657"/>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Субсидии на реализацию мероприятий подпрограммы "Пожарная безопасность Псковской области" государственной программы Псковской области "Защита населения и территории от чрезвычайных ситуаций, обеспечение пожарной безопасности и безопасности людей на водных объектах</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87220229999059142150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14,0</w:t>
            </w:r>
          </w:p>
        </w:tc>
      </w:tr>
      <w:tr w:rsidR="006F6C8B">
        <w:trPr>
          <w:trHeight w:val="765"/>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Субсидии на осуществление мероприятий по организации питания в муниципальных общеобразовательных учреждениях</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87220229999059149150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1 046,1</w:t>
            </w:r>
          </w:p>
        </w:tc>
      </w:tr>
      <w:tr w:rsidR="006F6C8B">
        <w:trPr>
          <w:trHeight w:val="642"/>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w:t>
            </w:r>
            <w:proofErr w:type="gramStart"/>
            <w:r>
              <w:rPr>
                <w:rFonts w:ascii="Times New Roman" w:hAnsi="Times New Roman"/>
                <w:sz w:val="20"/>
                <w:szCs w:val="20"/>
              </w:rPr>
              <w:t>Субсидии местным бюджетам из областного бюджета на создание условий для осуществления присмотра и ухода за детьми-инвалидами, детьми-сиротами и детьми, оставшимися без попечения родителей, а также за детьми с туберкулёзной интоксикацией, осваивающими образовательные программы дошкольного образования в осуществляющих образовательную деятельность</w:t>
            </w:r>
            <w:proofErr w:type="gramEnd"/>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87220229999059156150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97,0</w:t>
            </w:r>
          </w:p>
        </w:tc>
      </w:tr>
      <w:tr w:rsidR="006F6C8B">
        <w:trPr>
          <w:trHeight w:val="627"/>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Прочие субсидии бюджетам муниципальных районов (Субсидии бюджетам муниципальных образований области на реализацию муниципальных программ поддержки социально-ориентированных некоммерческих организаций)</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87220229999059183150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50,0</w:t>
            </w:r>
          </w:p>
        </w:tc>
      </w:tr>
      <w:tr w:rsidR="006F6C8B">
        <w:trPr>
          <w:trHeight w:val="765"/>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Прочие субсидии бюджетам муниципальных районов (Субсидии на ликвидацию очагов сорного растения борщевик Сосновского)</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87220229999059198150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137,5</w:t>
            </w:r>
          </w:p>
        </w:tc>
      </w:tr>
      <w:tr w:rsidR="006F6C8B">
        <w:trPr>
          <w:trHeight w:val="507"/>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Прочие субсидии бюджетам муниципальных районов (субсидии на софинансирование мероприятий по ликвидации несанкционированных свалок)</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87220229999059235150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250,0</w:t>
            </w:r>
          </w:p>
        </w:tc>
      </w:tr>
      <w:tr w:rsidR="006F6C8B">
        <w:trPr>
          <w:trHeight w:val="627"/>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Прочие субсидии бюджетам муниципальных районов (Субсидии на обеспечение мероприятий по оборудованию контейнерных площадок </w:t>
            </w:r>
            <w:r>
              <w:rPr>
                <w:rFonts w:ascii="Times New Roman" w:hAnsi="Times New Roman"/>
                <w:sz w:val="20"/>
                <w:szCs w:val="20"/>
              </w:rPr>
              <w:lastRenderedPageBreak/>
              <w:t>для накопления твердых коммунальных отходов)</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lastRenderedPageBreak/>
              <w:t>87220229999059236150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592,4</w:t>
            </w:r>
          </w:p>
        </w:tc>
      </w:tr>
      <w:tr w:rsidR="006F6C8B">
        <w:trPr>
          <w:trHeight w:val="642"/>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lastRenderedPageBreak/>
              <w:t xml:space="preserve">      Прочие субсидии бюджетам муниципальных районов (Субсидии на обеспечение мероприятий по оборудованию контейнерных площадок для раздельного накопления твердых коммунальных отходов и установке на них контейнеров)</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87220229999059237150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120,0</w:t>
            </w:r>
          </w:p>
        </w:tc>
      </w:tr>
      <w:tr w:rsidR="006F6C8B">
        <w:trPr>
          <w:trHeight w:val="657"/>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Прочие субсидии бюджетам муниципальных районов (субсидии на проведение мероприятий по созданию в дошкольных образовательных организациях и общеобразовательных организациях универсальной без барьерной среды для инклюзивного и качественного образования детей-инвалидов)</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87220229999059242150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395,6</w:t>
            </w:r>
          </w:p>
        </w:tc>
      </w:tr>
      <w:tr w:rsidR="006F6C8B">
        <w:trPr>
          <w:trHeight w:val="765"/>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Субвенции бюджетам муниципальных районов на ежемесячное денежное вознаграждение за классное руководство</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87220230021050000150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514,5</w:t>
            </w:r>
          </w:p>
        </w:tc>
      </w:tr>
      <w:tr w:rsidR="006F6C8B">
        <w:trPr>
          <w:trHeight w:val="642"/>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Субвенции на выполнение государственных полномочий по образованию и обеспечению деятельности комиссий по делам несовершеннолетних и защите их прав</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87220230024059111150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470,0</w:t>
            </w:r>
          </w:p>
        </w:tc>
      </w:tr>
      <w:tr w:rsidR="006F6C8B">
        <w:trPr>
          <w:trHeight w:val="582"/>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Субвенции на исполнение государственных полномочий по сбору информации, необходимой для ведения регистра муниципальных нормативных правовых актов Псковской области</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87220230024059112150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55,0</w:t>
            </w:r>
          </w:p>
        </w:tc>
      </w:tr>
      <w:tr w:rsidR="006F6C8B">
        <w:trPr>
          <w:trHeight w:val="597"/>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Субвенции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дополнительного образования детей в общеобразовательных организациях области</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87220230024059115150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56 134,5</w:t>
            </w:r>
          </w:p>
        </w:tc>
      </w:tr>
      <w:tr w:rsidR="006F6C8B">
        <w:trPr>
          <w:trHeight w:val="672"/>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Субвенции на выполнение государственных полномочий по назначению и выплате доплат к трудовым пенсиям лицам, замещавшим должности в органах государственной власти и управления районов Псковской области и городов Пскова и Великие Луки, должности в органах местного самоуправления до 13 марта 1997 года</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87220230024059118150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44,4</w:t>
            </w:r>
          </w:p>
        </w:tc>
      </w:tr>
      <w:tr w:rsidR="006F6C8B">
        <w:trPr>
          <w:trHeight w:val="612"/>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Субвенции на приобретение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счёт средств областного бюджета</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87220230024059119150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1 460,8</w:t>
            </w:r>
          </w:p>
        </w:tc>
      </w:tr>
      <w:tr w:rsidR="006F6C8B">
        <w:trPr>
          <w:trHeight w:val="567"/>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lastRenderedPageBreak/>
              <w:t xml:space="preserve">      Субвенции на исполнение полномочий органов государственной власти Псковской области по расчету и предоставлению дотаций бюджетам поселений</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87220230024059120150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103,0</w:t>
            </w:r>
          </w:p>
        </w:tc>
      </w:tr>
      <w:tr w:rsidR="006F6C8B">
        <w:trPr>
          <w:trHeight w:val="522"/>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Субсидии на компенсацию расходов по оплате коммунальных услуг работникам, проживающим и работающим в сельских населённых пунктах, рабочих посёлках (посёлках городского типа)</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87220230024059152150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875,9</w:t>
            </w:r>
          </w:p>
        </w:tc>
      </w:tr>
      <w:tr w:rsidR="006F6C8B">
        <w:trPr>
          <w:trHeight w:val="597"/>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Субвенции на предоставление педагогическим работникам муниципальных образовательных организаций отдельных мер социальной поддержки, предусмотренных Законом Псковской области "Об образовании в Псковской области"</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87220230024059161150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100,0</w:t>
            </w:r>
          </w:p>
        </w:tc>
      </w:tr>
      <w:tr w:rsidR="006F6C8B">
        <w:trPr>
          <w:trHeight w:val="567"/>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Субвенции бюджетам муниципальных районов на выполнение передаваемых полномочий субъектов Российской Федерации (Субвенции из областного бюджета на выплату ежемесячной денежной компенсации двухразового питания обучающимся с ограниченными возможностями здоровья, осваивающим в муниципальных образовательных организациях образовательные программы начального общего основного общего или среднего общего образования на дому)</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87220230024059206150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36,8</w:t>
            </w:r>
          </w:p>
        </w:tc>
      </w:tr>
      <w:tr w:rsidR="006F6C8B">
        <w:trPr>
          <w:trHeight w:val="612"/>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Субвенции бюджетам муниципальных районов на выполнение передаваемых полномочий субъектов Российской Федерации</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87220230024059209150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209,0</w:t>
            </w:r>
          </w:p>
        </w:tc>
      </w:tr>
      <w:tr w:rsidR="006F6C8B">
        <w:trPr>
          <w:trHeight w:val="612"/>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w:t>
            </w:r>
            <w:proofErr w:type="gramStart"/>
            <w:r>
              <w:rPr>
                <w:rFonts w:ascii="Times New Roman" w:hAnsi="Times New Roman"/>
                <w:sz w:val="20"/>
                <w:szCs w:val="20"/>
              </w:rPr>
              <w:t>дошкольного</w:t>
            </w:r>
            <w:proofErr w:type="gramEnd"/>
            <w:r>
              <w:rPr>
                <w:rFonts w:ascii="Times New Roman" w:hAnsi="Times New Roman"/>
                <w:sz w:val="20"/>
                <w:szCs w:val="20"/>
              </w:rPr>
              <w:t xml:space="preserve"> образования</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87220230029050000150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1 258,0</w:t>
            </w:r>
          </w:p>
        </w:tc>
      </w:tr>
      <w:tr w:rsidR="006F6C8B">
        <w:trPr>
          <w:trHeight w:val="597"/>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87220235118050000150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562,6</w:t>
            </w:r>
          </w:p>
        </w:tc>
      </w:tr>
      <w:tr w:rsidR="006F6C8B">
        <w:trPr>
          <w:trHeight w:val="507"/>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Субвенции бюджетам муниципальных районов на проведение Всероссийской переписи населения 2020 года</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87220235469050000150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81,2</w:t>
            </w:r>
          </w:p>
        </w:tc>
      </w:tr>
      <w:tr w:rsidR="006F6C8B">
        <w:trPr>
          <w:trHeight w:val="567"/>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Межбюджетные трансферты, передаваемые бюджетам муниципальных районов для компенсации дополнительных расходов, возникших в результате решений, принятых органами власти другого уровня (Резервный фонд Администрации области)</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87220245160059023150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1 768,7</w:t>
            </w:r>
          </w:p>
        </w:tc>
      </w:tr>
      <w:tr w:rsidR="006F6C8B">
        <w:trPr>
          <w:trHeight w:val="765"/>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Иные межбюджетные трансферты на воспитание и обучение детей-инвалидов в муниципальных дошкольных учреждениях</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87220245160059125150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546,0</w:t>
            </w:r>
          </w:p>
        </w:tc>
      </w:tr>
      <w:tr w:rsidR="006F6C8B">
        <w:trPr>
          <w:trHeight w:val="612"/>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Иные межбюджетные трансферты на реализацию мероприятий в рамках основного мероприятия "Реализация </w:t>
            </w:r>
            <w:r>
              <w:rPr>
                <w:rFonts w:ascii="Times New Roman" w:hAnsi="Times New Roman"/>
                <w:sz w:val="20"/>
                <w:szCs w:val="20"/>
              </w:rPr>
              <w:lastRenderedPageBreak/>
              <w:t>мероприятий, направленных на снижение напряжённости на рынке труда, для особых категорий граждан"</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lastRenderedPageBreak/>
              <w:t>87220245160059137150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40,0</w:t>
            </w:r>
          </w:p>
        </w:tc>
      </w:tr>
      <w:tr w:rsidR="006F6C8B">
        <w:trPr>
          <w:trHeight w:val="642"/>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lastRenderedPageBreak/>
              <w:t xml:space="preserve">      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 за счёт средств областного бюджета</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87220245160059201150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19 654,9</w:t>
            </w:r>
          </w:p>
        </w:tc>
      </w:tr>
      <w:tr w:rsidR="006F6C8B">
        <w:trPr>
          <w:trHeight w:val="672"/>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Межбюджетные трансферты, передаваемые бюджетам муниципальных районов для компенсации дополнительных расходов, возникших в результате решений, принятых органами власти другого уровня (Иные межбюджетные трансферты на реализацию мероприятий основного мероприятия "Реализация мероприятий</w:t>
            </w:r>
            <w:proofErr w:type="gramStart"/>
            <w:r>
              <w:rPr>
                <w:rFonts w:ascii="Times New Roman" w:hAnsi="Times New Roman"/>
                <w:sz w:val="20"/>
                <w:szCs w:val="20"/>
              </w:rPr>
              <w:t>.</w:t>
            </w:r>
            <w:proofErr w:type="gramEnd"/>
            <w:r>
              <w:rPr>
                <w:rFonts w:ascii="Times New Roman" w:hAnsi="Times New Roman"/>
                <w:sz w:val="20"/>
                <w:szCs w:val="20"/>
              </w:rPr>
              <w:t xml:space="preserve"> </w:t>
            </w:r>
            <w:proofErr w:type="gramStart"/>
            <w:r>
              <w:rPr>
                <w:rFonts w:ascii="Times New Roman" w:hAnsi="Times New Roman"/>
                <w:sz w:val="20"/>
                <w:szCs w:val="20"/>
              </w:rPr>
              <w:t>н</w:t>
            </w:r>
            <w:proofErr w:type="gramEnd"/>
            <w:r>
              <w:rPr>
                <w:rFonts w:ascii="Times New Roman" w:hAnsi="Times New Roman"/>
                <w:sz w:val="20"/>
                <w:szCs w:val="20"/>
              </w:rPr>
              <w:t>аправленных, на снижение напряженности на рынке труда, для особых категорий граждан")</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87220245160059212150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19,8</w:t>
            </w:r>
          </w:p>
        </w:tc>
      </w:tr>
      <w:tr w:rsidR="006F6C8B">
        <w:trPr>
          <w:trHeight w:val="597"/>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87220245303050000150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4 416,6</w:t>
            </w:r>
          </w:p>
        </w:tc>
      </w:tr>
      <w:tr w:rsidR="006F6C8B">
        <w:trPr>
          <w:trHeight w:val="627"/>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Межбюджетные трансферты, передаваемые бюджетам муниципальных районов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87220245393050000150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21 412,3</w:t>
            </w:r>
          </w:p>
        </w:tc>
      </w:tr>
      <w:tr w:rsidR="006F6C8B">
        <w:trPr>
          <w:trHeight w:val="507"/>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91511101050050000120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36,0</w:t>
            </w:r>
          </w:p>
        </w:tc>
      </w:tr>
      <w:tr w:rsidR="006F6C8B">
        <w:trPr>
          <w:trHeight w:val="597"/>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w:t>
            </w:r>
            <w:proofErr w:type="gramStart"/>
            <w:r>
              <w:rPr>
                <w:rFonts w:ascii="Times New Roman" w:hAnsi="Times New Roman"/>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91511105013050000120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1 959,6</w:t>
            </w:r>
          </w:p>
        </w:tc>
      </w:tr>
      <w:tr w:rsidR="006F6C8B">
        <w:trPr>
          <w:trHeight w:val="627"/>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w:t>
            </w:r>
            <w:proofErr w:type="gramStart"/>
            <w:r>
              <w:rPr>
                <w:rFonts w:ascii="Times New Roman" w:hAnsi="Times New Roman"/>
                <w:sz w:val="20"/>
                <w:szCs w:val="20"/>
              </w:rPr>
              <w:t>Доходы</w:t>
            </w:r>
            <w:proofErr w:type="gramEnd"/>
            <w:r>
              <w:rPr>
                <w:rFonts w:ascii="Times New Roman" w:hAnsi="Times New Roman"/>
                <w:sz w:val="20"/>
                <w:szCs w:val="20"/>
              </w:rPr>
              <w:t xml:space="preserve">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91511105013130000120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150,8</w:t>
            </w:r>
          </w:p>
        </w:tc>
      </w:tr>
      <w:tr w:rsidR="006F6C8B">
        <w:trPr>
          <w:trHeight w:val="582"/>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w:t>
            </w:r>
            <w:proofErr w:type="gramStart"/>
            <w:r>
              <w:rPr>
                <w:rFonts w:ascii="Times New Roman" w:hAnsi="Times New Roman"/>
                <w:sz w:val="20"/>
                <w:szCs w:val="20"/>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w:t>
            </w:r>
            <w:r>
              <w:rPr>
                <w:rFonts w:ascii="Times New Roman" w:hAnsi="Times New Roman"/>
                <w:sz w:val="20"/>
                <w:szCs w:val="20"/>
              </w:rPr>
              <w:lastRenderedPageBreak/>
              <w:t>бюджетных и автономных учреждений)</w:t>
            </w:r>
            <w:proofErr w:type="gramEnd"/>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lastRenderedPageBreak/>
              <w:t>91511105025050000120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53,5</w:t>
            </w:r>
          </w:p>
        </w:tc>
      </w:tr>
      <w:tr w:rsidR="006F6C8B">
        <w:trPr>
          <w:trHeight w:val="492"/>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lastRenderedPageBreak/>
              <w:t xml:space="preserve">      Доходы от сдачи в аренду имущества находящегося в оперативном управлении органов управления муниципальных районов</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91511105035050000120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496,4</w:t>
            </w:r>
          </w:p>
        </w:tc>
      </w:tr>
      <w:tr w:rsidR="006F6C8B">
        <w:trPr>
          <w:trHeight w:val="477"/>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Доходы от сдачи в аренду имущества, составляющего казну муниципальных районов (за исключением земельных участков)</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91511105075050000120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248,1</w:t>
            </w:r>
          </w:p>
        </w:tc>
      </w:tr>
      <w:tr w:rsidR="006F6C8B">
        <w:trPr>
          <w:trHeight w:val="522"/>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91511406013050000430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50,8</w:t>
            </w:r>
          </w:p>
        </w:tc>
      </w:tr>
      <w:tr w:rsidR="006F6C8B">
        <w:trPr>
          <w:trHeight w:val="537"/>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Доходы от продажи земельных участков, государственная собственность на которые не разграничена и которые расположены в границах поселений</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91511406013130000430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27,6</w:t>
            </w:r>
          </w:p>
        </w:tc>
      </w:tr>
      <w:tr w:rsidR="006F6C8B">
        <w:trPr>
          <w:trHeight w:val="597"/>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91511607010050000140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1 091,5</w:t>
            </w:r>
          </w:p>
        </w:tc>
      </w:tr>
      <w:tr w:rsidR="006F6C8B">
        <w:trPr>
          <w:trHeight w:val="657"/>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w:t>
            </w:r>
            <w:proofErr w:type="gramStart"/>
            <w:r>
              <w:rPr>
                <w:rFonts w:ascii="Times New Roman" w:hAnsi="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91511610123010051140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23,2</w:t>
            </w:r>
          </w:p>
        </w:tc>
      </w:tr>
      <w:tr w:rsidR="006F6C8B">
        <w:trPr>
          <w:trHeight w:val="765"/>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Предоставление нерезидентами грантов для получателей средств бюджетов муниципальных районов</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91520105010050000150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2 420,7</w:t>
            </w:r>
          </w:p>
        </w:tc>
      </w:tr>
      <w:tr w:rsidR="006F6C8B">
        <w:trPr>
          <w:trHeight w:val="1020"/>
          <w:jc w:val="center"/>
        </w:trPr>
        <w:tc>
          <w:tcPr>
            <w:tcW w:w="3938"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 xml:space="preserve">      Поступления от денежных пожертвований, предоставляемых негосударственными организациями получателям средств бюджетов муниципальных районов</w:t>
            </w:r>
          </w:p>
        </w:tc>
        <w:tc>
          <w:tcPr>
            <w:tcW w:w="26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sz w:val="20"/>
                <w:szCs w:val="20"/>
              </w:rPr>
              <w:t>91520405020050000150</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sz w:val="20"/>
                <w:szCs w:val="20"/>
              </w:rPr>
              <w:t>2 000,0</w:t>
            </w:r>
          </w:p>
        </w:tc>
      </w:tr>
      <w:tr w:rsidR="006F6C8B">
        <w:trPr>
          <w:trHeight w:val="255"/>
          <w:jc w:val="center"/>
        </w:trPr>
        <w:tc>
          <w:tcPr>
            <w:tcW w:w="6538" w:type="dxa"/>
            <w:gridSpan w:val="2"/>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pPr>
            <w:r>
              <w:rPr>
                <w:rFonts w:ascii="Times New Roman" w:hAnsi="Times New Roman"/>
                <w:b/>
                <w:bCs/>
                <w:sz w:val="20"/>
                <w:szCs w:val="20"/>
              </w:rPr>
              <w:t>ИТОГО ДОХОДОВ</w:t>
            </w: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6F6C8B" w:rsidRDefault="00407111">
            <w:pPr>
              <w:widowControl w:val="0"/>
              <w:jc w:val="both"/>
            </w:pPr>
            <w:r>
              <w:rPr>
                <w:rFonts w:ascii="Times New Roman" w:hAnsi="Times New Roman"/>
                <w:b/>
                <w:bCs/>
                <w:sz w:val="20"/>
                <w:szCs w:val="20"/>
              </w:rPr>
              <w:t>246 145,1</w:t>
            </w:r>
          </w:p>
        </w:tc>
      </w:tr>
    </w:tbl>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0"/>
          <w:szCs w:val="20"/>
        </w:rPr>
      </w:pPr>
    </w:p>
    <w:p w:rsidR="006F6C8B" w:rsidRDefault="00407111">
      <w:pPr>
        <w:widowControl w:val="0"/>
        <w:jc w:val="right"/>
      </w:pPr>
      <w:r>
        <w:rPr>
          <w:rFonts w:ascii="Times New Roman" w:hAnsi="Times New Roman"/>
          <w:sz w:val="20"/>
          <w:szCs w:val="20"/>
        </w:rPr>
        <w:t>Приложение № 2</w:t>
      </w:r>
    </w:p>
    <w:p w:rsidR="006F6C8B" w:rsidRDefault="00407111">
      <w:pPr>
        <w:widowControl w:val="0"/>
        <w:jc w:val="right"/>
      </w:pPr>
      <w:r>
        <w:rPr>
          <w:rFonts w:ascii="Times New Roman" w:hAnsi="Times New Roman"/>
          <w:sz w:val="20"/>
          <w:szCs w:val="20"/>
        </w:rPr>
        <w:t>к решению Собрания депутатов</w:t>
      </w:r>
    </w:p>
    <w:p w:rsidR="006F6C8B" w:rsidRDefault="00407111">
      <w:pPr>
        <w:widowControl w:val="0"/>
        <w:jc w:val="right"/>
      </w:pPr>
      <w:r>
        <w:rPr>
          <w:rFonts w:ascii="Times New Roman" w:hAnsi="Times New Roman"/>
          <w:sz w:val="20"/>
          <w:szCs w:val="20"/>
        </w:rPr>
        <w:t>Палкинского района от 29.04.2022г. № 199</w:t>
      </w:r>
    </w:p>
    <w:p w:rsidR="006F6C8B" w:rsidRDefault="006F6C8B">
      <w:pPr>
        <w:widowControl w:val="0"/>
        <w:jc w:val="both"/>
        <w:rPr>
          <w:rFonts w:ascii="Times New Roman" w:hAnsi="Times New Roman"/>
          <w:sz w:val="28"/>
          <w:szCs w:val="28"/>
        </w:rPr>
      </w:pPr>
    </w:p>
    <w:p w:rsidR="006F6C8B" w:rsidRDefault="00407111">
      <w:pPr>
        <w:widowControl w:val="0"/>
        <w:jc w:val="center"/>
      </w:pPr>
      <w:r>
        <w:rPr>
          <w:rFonts w:ascii="Times New Roman" w:hAnsi="Times New Roman"/>
          <w:b/>
        </w:rPr>
        <w:t>Ведомственная структура расходов муниципального образования</w:t>
      </w:r>
    </w:p>
    <w:p w:rsidR="006F6C8B" w:rsidRDefault="00407111">
      <w:pPr>
        <w:widowControl w:val="0"/>
        <w:jc w:val="center"/>
      </w:pPr>
      <w:r>
        <w:rPr>
          <w:rFonts w:ascii="Times New Roman" w:hAnsi="Times New Roman"/>
          <w:b/>
        </w:rPr>
        <w:t>«Палкинский район за 2021 год»</w:t>
      </w:r>
    </w:p>
    <w:p w:rsidR="006F6C8B" w:rsidRDefault="00407111">
      <w:pPr>
        <w:widowControl w:val="0"/>
        <w:jc w:val="right"/>
      </w:pPr>
      <w:r>
        <w:rPr>
          <w:rFonts w:ascii="Times New Roman" w:hAnsi="Times New Roman"/>
        </w:rPr>
        <w:t>(тыс.руб)</w:t>
      </w:r>
    </w:p>
    <w:tbl>
      <w:tblPr>
        <w:tblW w:w="9413" w:type="dxa"/>
        <w:tblInd w:w="284" w:type="dxa"/>
        <w:tblLayout w:type="fixed"/>
        <w:tblLook w:val="0000" w:firstRow="0" w:lastRow="0" w:firstColumn="0" w:lastColumn="0" w:noHBand="0" w:noVBand="0"/>
      </w:tblPr>
      <w:tblGrid>
        <w:gridCol w:w="4133"/>
        <w:gridCol w:w="1253"/>
        <w:gridCol w:w="811"/>
        <w:gridCol w:w="1406"/>
        <w:gridCol w:w="622"/>
        <w:gridCol w:w="1188"/>
      </w:tblGrid>
      <w:tr w:rsidR="006F6C8B" w:rsidRPr="00407111">
        <w:trPr>
          <w:trHeight w:val="765"/>
        </w:trPr>
        <w:tc>
          <w:tcPr>
            <w:tcW w:w="4133" w:type="dxa"/>
            <w:vMerge w:val="restart"/>
            <w:tcBorders>
              <w:top w:val="single" w:sz="4" w:space="0" w:color="000000"/>
              <w:left w:val="single" w:sz="4" w:space="0" w:color="000000"/>
              <w:bottom w:val="single" w:sz="4" w:space="0" w:color="000000"/>
              <w:right w:val="single" w:sz="4" w:space="0" w:color="000000"/>
            </w:tcBorders>
            <w:vAlign w:val="center"/>
          </w:tcPr>
          <w:p w:rsidR="006F6C8B" w:rsidRPr="00407111" w:rsidRDefault="00407111">
            <w:pPr>
              <w:widowControl w:val="0"/>
              <w:rPr>
                <w:sz w:val="16"/>
                <w:szCs w:val="16"/>
              </w:rPr>
            </w:pPr>
            <w:r w:rsidRPr="00407111">
              <w:rPr>
                <w:rFonts w:ascii="Times New Roman" w:hAnsi="Times New Roman"/>
                <w:color w:val="000000"/>
                <w:sz w:val="16"/>
                <w:szCs w:val="16"/>
              </w:rPr>
              <w:t>Наименование показателя</w:t>
            </w:r>
          </w:p>
        </w:tc>
        <w:tc>
          <w:tcPr>
            <w:tcW w:w="1253" w:type="dxa"/>
            <w:vMerge w:val="restart"/>
            <w:tcBorders>
              <w:top w:val="single" w:sz="4" w:space="0" w:color="000000"/>
              <w:left w:val="single" w:sz="4" w:space="0" w:color="000000"/>
              <w:bottom w:val="single" w:sz="4" w:space="0" w:color="000000"/>
              <w:right w:val="single" w:sz="4" w:space="0" w:color="000000"/>
            </w:tcBorders>
            <w:vAlign w:val="center"/>
          </w:tcPr>
          <w:p w:rsidR="006F6C8B" w:rsidRPr="00407111" w:rsidRDefault="00407111">
            <w:pPr>
              <w:widowControl w:val="0"/>
              <w:rPr>
                <w:sz w:val="16"/>
                <w:szCs w:val="16"/>
              </w:rPr>
            </w:pPr>
            <w:r w:rsidRPr="00407111">
              <w:rPr>
                <w:rFonts w:ascii="Times New Roman" w:hAnsi="Times New Roman"/>
                <w:color w:val="000000"/>
                <w:sz w:val="16"/>
                <w:szCs w:val="16"/>
              </w:rPr>
              <w:t>Вед.</w:t>
            </w:r>
          </w:p>
        </w:tc>
        <w:tc>
          <w:tcPr>
            <w:tcW w:w="811" w:type="dxa"/>
            <w:vMerge w:val="restart"/>
            <w:tcBorders>
              <w:top w:val="single" w:sz="4" w:space="0" w:color="000000"/>
              <w:left w:val="single" w:sz="4" w:space="0" w:color="000000"/>
              <w:bottom w:val="single" w:sz="4" w:space="0" w:color="000000"/>
              <w:right w:val="single" w:sz="4" w:space="0" w:color="000000"/>
            </w:tcBorders>
            <w:vAlign w:val="center"/>
          </w:tcPr>
          <w:p w:rsidR="006F6C8B" w:rsidRPr="00407111" w:rsidRDefault="00407111">
            <w:pPr>
              <w:widowControl w:val="0"/>
              <w:rPr>
                <w:sz w:val="16"/>
                <w:szCs w:val="16"/>
              </w:rPr>
            </w:pPr>
            <w:r w:rsidRPr="00407111">
              <w:rPr>
                <w:rFonts w:ascii="Times New Roman" w:hAnsi="Times New Roman"/>
                <w:color w:val="000000"/>
                <w:sz w:val="16"/>
                <w:szCs w:val="16"/>
              </w:rPr>
              <w:t>Разд.</w:t>
            </w:r>
          </w:p>
        </w:tc>
        <w:tc>
          <w:tcPr>
            <w:tcW w:w="1406" w:type="dxa"/>
            <w:vMerge w:val="restart"/>
            <w:tcBorders>
              <w:top w:val="single" w:sz="4" w:space="0" w:color="000000"/>
              <w:left w:val="single" w:sz="4" w:space="0" w:color="000000"/>
              <w:bottom w:val="single" w:sz="4" w:space="0" w:color="000000"/>
              <w:right w:val="single" w:sz="4" w:space="0" w:color="000000"/>
            </w:tcBorders>
            <w:vAlign w:val="center"/>
          </w:tcPr>
          <w:p w:rsidR="006F6C8B" w:rsidRPr="00407111" w:rsidRDefault="00407111">
            <w:pPr>
              <w:widowControl w:val="0"/>
              <w:rPr>
                <w:sz w:val="16"/>
                <w:szCs w:val="16"/>
              </w:rPr>
            </w:pPr>
            <w:proofErr w:type="spellStart"/>
            <w:r w:rsidRPr="00407111">
              <w:rPr>
                <w:rFonts w:ascii="Times New Roman" w:hAnsi="Times New Roman"/>
                <w:color w:val="000000"/>
                <w:sz w:val="16"/>
                <w:szCs w:val="16"/>
              </w:rPr>
              <w:t>Ц.ст</w:t>
            </w:r>
            <w:proofErr w:type="spellEnd"/>
            <w:r w:rsidRPr="00407111">
              <w:rPr>
                <w:rFonts w:ascii="Times New Roman" w:hAnsi="Times New Roman"/>
                <w:color w:val="000000"/>
                <w:sz w:val="16"/>
                <w:szCs w:val="16"/>
              </w:rPr>
              <w:t>.</w:t>
            </w:r>
          </w:p>
        </w:tc>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6F6C8B" w:rsidRPr="00407111" w:rsidRDefault="00407111">
            <w:pPr>
              <w:widowControl w:val="0"/>
              <w:rPr>
                <w:sz w:val="16"/>
                <w:szCs w:val="16"/>
              </w:rPr>
            </w:pPr>
            <w:proofErr w:type="spellStart"/>
            <w:r w:rsidRPr="00407111">
              <w:rPr>
                <w:rFonts w:ascii="Times New Roman" w:hAnsi="Times New Roman"/>
                <w:color w:val="000000"/>
                <w:sz w:val="16"/>
                <w:szCs w:val="16"/>
              </w:rPr>
              <w:t>Расх</w:t>
            </w:r>
            <w:proofErr w:type="spellEnd"/>
            <w:r w:rsidRPr="00407111">
              <w:rPr>
                <w:rFonts w:ascii="Times New Roman" w:hAnsi="Times New Roman"/>
                <w:color w:val="000000"/>
                <w:sz w:val="16"/>
                <w:szCs w:val="16"/>
              </w:rPr>
              <w:t>.</w:t>
            </w:r>
          </w:p>
        </w:tc>
        <w:tc>
          <w:tcPr>
            <w:tcW w:w="1188" w:type="dxa"/>
            <w:vMerge w:val="restart"/>
            <w:tcBorders>
              <w:top w:val="single" w:sz="4" w:space="0" w:color="000000"/>
              <w:left w:val="single" w:sz="4" w:space="0" w:color="000000"/>
              <w:bottom w:val="single" w:sz="4" w:space="0" w:color="000000"/>
              <w:right w:val="single" w:sz="4" w:space="0" w:color="000000"/>
            </w:tcBorders>
            <w:vAlign w:val="center"/>
          </w:tcPr>
          <w:p w:rsidR="006F6C8B" w:rsidRPr="00407111" w:rsidRDefault="00407111">
            <w:pPr>
              <w:widowControl w:val="0"/>
              <w:rPr>
                <w:sz w:val="16"/>
                <w:szCs w:val="16"/>
              </w:rPr>
            </w:pPr>
            <w:r w:rsidRPr="00407111">
              <w:rPr>
                <w:rFonts w:ascii="Times New Roman" w:hAnsi="Times New Roman"/>
                <w:color w:val="000000"/>
                <w:sz w:val="16"/>
                <w:szCs w:val="16"/>
              </w:rPr>
              <w:t>Кассовый расход</w:t>
            </w:r>
          </w:p>
        </w:tc>
      </w:tr>
      <w:tr w:rsidR="006F6C8B" w:rsidRPr="00407111">
        <w:trPr>
          <w:trHeight w:val="300"/>
        </w:trPr>
        <w:tc>
          <w:tcPr>
            <w:tcW w:w="4133" w:type="dxa"/>
            <w:vMerge/>
            <w:tcBorders>
              <w:top w:val="single" w:sz="4" w:space="0" w:color="000000"/>
              <w:left w:val="single" w:sz="4" w:space="0" w:color="000000"/>
              <w:bottom w:val="single" w:sz="4" w:space="0" w:color="000000"/>
              <w:right w:val="single" w:sz="4" w:space="0" w:color="000000"/>
            </w:tcBorders>
            <w:vAlign w:val="center"/>
          </w:tcPr>
          <w:p w:rsidR="006F6C8B" w:rsidRPr="00407111" w:rsidRDefault="006F6C8B">
            <w:pPr>
              <w:widowControl w:val="0"/>
              <w:rPr>
                <w:rFonts w:ascii="Times New Roman" w:hAnsi="Times New Roman"/>
                <w:color w:val="000000"/>
                <w:sz w:val="16"/>
                <w:szCs w:val="16"/>
              </w:rPr>
            </w:pPr>
          </w:p>
        </w:tc>
        <w:tc>
          <w:tcPr>
            <w:tcW w:w="1253" w:type="dxa"/>
            <w:vMerge/>
            <w:tcBorders>
              <w:top w:val="single" w:sz="4" w:space="0" w:color="000000"/>
              <w:left w:val="single" w:sz="4" w:space="0" w:color="000000"/>
              <w:bottom w:val="single" w:sz="4" w:space="0" w:color="000000"/>
              <w:right w:val="single" w:sz="4" w:space="0" w:color="000000"/>
            </w:tcBorders>
            <w:vAlign w:val="center"/>
          </w:tcPr>
          <w:p w:rsidR="006F6C8B" w:rsidRPr="00407111" w:rsidRDefault="006F6C8B">
            <w:pPr>
              <w:widowControl w:val="0"/>
              <w:rPr>
                <w:rFonts w:ascii="Times New Roman" w:hAnsi="Times New Roman"/>
                <w:color w:val="000000"/>
                <w:sz w:val="16"/>
                <w:szCs w:val="16"/>
              </w:rPr>
            </w:pPr>
          </w:p>
        </w:tc>
        <w:tc>
          <w:tcPr>
            <w:tcW w:w="811" w:type="dxa"/>
            <w:vMerge/>
            <w:tcBorders>
              <w:top w:val="single" w:sz="4" w:space="0" w:color="000000"/>
              <w:left w:val="single" w:sz="4" w:space="0" w:color="000000"/>
              <w:bottom w:val="single" w:sz="4" w:space="0" w:color="000000"/>
              <w:right w:val="single" w:sz="4" w:space="0" w:color="000000"/>
            </w:tcBorders>
            <w:vAlign w:val="center"/>
          </w:tcPr>
          <w:p w:rsidR="006F6C8B" w:rsidRPr="00407111" w:rsidRDefault="006F6C8B">
            <w:pPr>
              <w:widowControl w:val="0"/>
              <w:rPr>
                <w:rFonts w:ascii="Times New Roman" w:hAnsi="Times New Roman"/>
                <w:color w:val="000000"/>
                <w:sz w:val="16"/>
                <w:szCs w:val="16"/>
              </w:rPr>
            </w:pPr>
          </w:p>
        </w:tc>
        <w:tc>
          <w:tcPr>
            <w:tcW w:w="1406" w:type="dxa"/>
            <w:vMerge/>
            <w:tcBorders>
              <w:top w:val="single" w:sz="4" w:space="0" w:color="000000"/>
              <w:left w:val="single" w:sz="4" w:space="0" w:color="000000"/>
              <w:bottom w:val="single" w:sz="4" w:space="0" w:color="000000"/>
              <w:right w:val="single" w:sz="4" w:space="0" w:color="000000"/>
            </w:tcBorders>
            <w:vAlign w:val="center"/>
          </w:tcPr>
          <w:p w:rsidR="006F6C8B" w:rsidRPr="00407111" w:rsidRDefault="006F6C8B">
            <w:pPr>
              <w:widowControl w:val="0"/>
              <w:rPr>
                <w:rFonts w:ascii="Times New Roman" w:hAnsi="Times New Roman"/>
                <w:color w:val="000000"/>
                <w:sz w:val="16"/>
                <w:szCs w:val="16"/>
              </w:rPr>
            </w:pPr>
          </w:p>
        </w:tc>
        <w:tc>
          <w:tcPr>
            <w:tcW w:w="622" w:type="dxa"/>
            <w:vMerge/>
            <w:tcBorders>
              <w:top w:val="single" w:sz="4" w:space="0" w:color="000000"/>
              <w:left w:val="single" w:sz="4" w:space="0" w:color="000000"/>
              <w:bottom w:val="single" w:sz="4" w:space="0" w:color="000000"/>
              <w:right w:val="single" w:sz="4" w:space="0" w:color="000000"/>
            </w:tcBorders>
            <w:vAlign w:val="center"/>
          </w:tcPr>
          <w:p w:rsidR="006F6C8B" w:rsidRPr="00407111" w:rsidRDefault="006F6C8B">
            <w:pPr>
              <w:widowControl w:val="0"/>
              <w:rPr>
                <w:rFonts w:ascii="Times New Roman" w:hAnsi="Times New Roman"/>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vAlign w:val="center"/>
          </w:tcPr>
          <w:p w:rsidR="006F6C8B" w:rsidRPr="00407111" w:rsidRDefault="006F6C8B">
            <w:pPr>
              <w:widowControl w:val="0"/>
              <w:rPr>
                <w:rFonts w:ascii="Times New Roman" w:hAnsi="Times New Roman"/>
                <w:color w:val="000000"/>
                <w:sz w:val="16"/>
                <w:szCs w:val="16"/>
              </w:rPr>
            </w:pPr>
          </w:p>
        </w:tc>
      </w:tr>
      <w:tr w:rsidR="006F6C8B" w:rsidRPr="00407111">
        <w:trPr>
          <w:trHeight w:val="510"/>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b/>
                <w:bCs/>
                <w:color w:val="000000"/>
                <w:sz w:val="16"/>
                <w:szCs w:val="16"/>
              </w:rPr>
              <w:t xml:space="preserve">    Финансовое управление администрации Палкинского района</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b/>
                <w:bCs/>
                <w:color w:val="000000"/>
                <w:sz w:val="16"/>
                <w:szCs w:val="16"/>
              </w:rPr>
              <w:t>0000</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b/>
                <w:bCs/>
                <w:color w:val="000000"/>
                <w:sz w:val="16"/>
                <w:szCs w:val="16"/>
              </w:rPr>
              <w:t>0000000000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b/>
                <w:bCs/>
                <w:color w:val="000000"/>
                <w:sz w:val="16"/>
                <w:szCs w:val="16"/>
              </w:rPr>
              <w:t>000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b/>
                <w:bCs/>
                <w:color w:val="000000"/>
                <w:sz w:val="16"/>
                <w:szCs w:val="16"/>
              </w:rPr>
              <w:t>130 544,8</w:t>
            </w:r>
          </w:p>
        </w:tc>
      </w:tr>
      <w:tr w:rsidR="006F6C8B" w:rsidRPr="00407111">
        <w:trPr>
          <w:trHeight w:val="900"/>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0106</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0710100900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100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3 930,8</w:t>
            </w:r>
          </w:p>
        </w:tc>
      </w:tr>
      <w:tr w:rsidR="006F6C8B" w:rsidRPr="00407111">
        <w:trPr>
          <w:trHeight w:val="503"/>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Закупка товаров, работ и услуг для обеспечения государственных (муниципальных) нужд</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0106</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0710100900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200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340,1</w:t>
            </w:r>
          </w:p>
        </w:tc>
      </w:tr>
      <w:tr w:rsidR="006F6C8B" w:rsidRPr="00407111">
        <w:trPr>
          <w:trHeight w:val="300"/>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Иные бюджетные ассигнования</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0106</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0710100900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1,1</w:t>
            </w:r>
          </w:p>
        </w:tc>
      </w:tr>
      <w:tr w:rsidR="006F6C8B" w:rsidRPr="00407111">
        <w:trPr>
          <w:trHeight w:val="540"/>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Закупка товаров, работ и услуг для обеспечения государственных (муниципальных) нужд</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0113</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0730126700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200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879,0</w:t>
            </w:r>
          </w:p>
        </w:tc>
      </w:tr>
      <w:tr w:rsidR="006F6C8B" w:rsidRPr="00407111">
        <w:trPr>
          <w:trHeight w:val="300"/>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Межбюджетные трансферты</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0203</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0730451180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500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562,6</w:t>
            </w:r>
          </w:p>
        </w:tc>
      </w:tr>
      <w:tr w:rsidR="006F6C8B" w:rsidRPr="00407111">
        <w:trPr>
          <w:trHeight w:val="300"/>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Межбюджетные трансферты</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0310</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0410141340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500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14,0</w:t>
            </w:r>
          </w:p>
        </w:tc>
      </w:tr>
      <w:tr w:rsidR="006F6C8B" w:rsidRPr="00407111">
        <w:trPr>
          <w:trHeight w:val="492"/>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Предоставление субсидий бюджетным, автономным учреждениям и иным некоммерческим организациям</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0401</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0740143040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600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59,8</w:t>
            </w:r>
          </w:p>
        </w:tc>
      </w:tr>
      <w:tr w:rsidR="006F6C8B" w:rsidRPr="00407111">
        <w:trPr>
          <w:trHeight w:val="300"/>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Межбюджетные трансферты</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0405</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0320241570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500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137,5</w:t>
            </w:r>
          </w:p>
        </w:tc>
      </w:tr>
      <w:tr w:rsidR="006F6C8B" w:rsidRPr="00407111">
        <w:trPr>
          <w:trHeight w:val="300"/>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Межбюджетные трансферты</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0502</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0510171000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500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517,3</w:t>
            </w:r>
          </w:p>
        </w:tc>
      </w:tr>
      <w:tr w:rsidR="006F6C8B" w:rsidRPr="00407111">
        <w:trPr>
          <w:trHeight w:val="300"/>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Межбюджетные трансферты</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0502</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0530141550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500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250,0</w:t>
            </w:r>
          </w:p>
        </w:tc>
      </w:tr>
      <w:tr w:rsidR="006F6C8B" w:rsidRPr="00407111">
        <w:trPr>
          <w:trHeight w:val="300"/>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Межбюджетные трансферты</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0502</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0530141730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500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592,4</w:t>
            </w:r>
          </w:p>
        </w:tc>
      </w:tr>
      <w:tr w:rsidR="006F6C8B" w:rsidRPr="00407111">
        <w:trPr>
          <w:trHeight w:val="300"/>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Межбюджетные трансферты</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0502</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0530141740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500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120,0</w:t>
            </w:r>
          </w:p>
        </w:tc>
      </w:tr>
      <w:tr w:rsidR="006F6C8B" w:rsidRPr="00407111">
        <w:trPr>
          <w:trHeight w:val="300"/>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Межбюджетные трансферты</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0503</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0530141130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500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50,0</w:t>
            </w:r>
          </w:p>
        </w:tc>
      </w:tr>
      <w:tr w:rsidR="006F6C8B" w:rsidRPr="00407111">
        <w:trPr>
          <w:trHeight w:val="567"/>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1"/>
              <w:rPr>
                <w:sz w:val="16"/>
                <w:szCs w:val="16"/>
              </w:rPr>
            </w:pPr>
            <w:r w:rsidRPr="00407111">
              <w:rPr>
                <w:rFonts w:ascii="Times New Roman" w:hAnsi="Times New Roman"/>
                <w:color w:val="000000"/>
                <w:sz w:val="16"/>
                <w:szCs w:val="16"/>
              </w:rPr>
              <w:t xml:space="preserve">        Расходы на обеспечение деятельности  (оказание услуг) муниципальных учреждений в рамках основного мероприятия  "Дошкольное образование"</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1"/>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1"/>
              <w:rPr>
                <w:sz w:val="16"/>
                <w:szCs w:val="16"/>
              </w:rPr>
            </w:pPr>
            <w:r w:rsidRPr="00407111">
              <w:rPr>
                <w:rFonts w:ascii="Times New Roman" w:hAnsi="Times New Roman"/>
                <w:color w:val="000000"/>
                <w:sz w:val="16"/>
                <w:szCs w:val="16"/>
              </w:rPr>
              <w:t>0701</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1"/>
              <w:rPr>
                <w:sz w:val="16"/>
                <w:szCs w:val="16"/>
              </w:rPr>
            </w:pPr>
            <w:r w:rsidRPr="00407111">
              <w:rPr>
                <w:rFonts w:ascii="Times New Roman" w:hAnsi="Times New Roman"/>
                <w:color w:val="000000"/>
                <w:sz w:val="16"/>
                <w:szCs w:val="16"/>
              </w:rPr>
              <w:t>0110100790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1"/>
              <w:rPr>
                <w:sz w:val="16"/>
                <w:szCs w:val="16"/>
              </w:rPr>
            </w:pPr>
            <w:r w:rsidRPr="00407111">
              <w:rPr>
                <w:rFonts w:ascii="Times New Roman" w:hAnsi="Times New Roman"/>
                <w:color w:val="000000"/>
                <w:sz w:val="16"/>
                <w:szCs w:val="16"/>
              </w:rPr>
              <w:t>000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1"/>
              <w:rPr>
                <w:sz w:val="16"/>
                <w:szCs w:val="16"/>
              </w:rPr>
            </w:pPr>
            <w:r w:rsidRPr="00407111">
              <w:rPr>
                <w:rFonts w:ascii="Times New Roman" w:hAnsi="Times New Roman"/>
                <w:color w:val="000000"/>
                <w:sz w:val="16"/>
                <w:szCs w:val="16"/>
              </w:rPr>
              <w:t>7 834,9</w:t>
            </w:r>
          </w:p>
        </w:tc>
      </w:tr>
      <w:tr w:rsidR="006F6C8B" w:rsidRPr="00407111">
        <w:trPr>
          <w:trHeight w:val="578"/>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Предоставление субсидий бюджетным, автономным учреждениям и иным некоммерческим организациям</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0701</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0110100790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600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7 834,9</w:t>
            </w:r>
          </w:p>
        </w:tc>
      </w:tr>
      <w:tr w:rsidR="006F6C8B" w:rsidRPr="00407111">
        <w:trPr>
          <w:trHeight w:val="432"/>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Предоставление субсидий бюджетным, автономным учреждениям и иным некоммерческим организациям</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0701</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0110141400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600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97,0</w:t>
            </w:r>
          </w:p>
        </w:tc>
      </w:tr>
      <w:tr w:rsidR="006F6C8B" w:rsidRPr="00407111">
        <w:trPr>
          <w:trHeight w:val="432"/>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Предоставление субсидий бюджетным, автономным учреждениям и иным некоммерческим организациям</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0701</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0110142010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600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13 115,0</w:t>
            </w:r>
          </w:p>
        </w:tc>
      </w:tr>
      <w:tr w:rsidR="006F6C8B" w:rsidRPr="00407111">
        <w:trPr>
          <w:trHeight w:val="432"/>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Предоставление субсидий бюджетным, автономным учреждениям и иным некоммерческим организациям</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0701</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0110142150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600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164,2</w:t>
            </w:r>
          </w:p>
        </w:tc>
      </w:tr>
      <w:tr w:rsidR="006F6C8B" w:rsidRPr="00407111">
        <w:trPr>
          <w:trHeight w:val="432"/>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Предоставление субсидий бюджетным, автономным учреждениям и иным некоммерческим организациям</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0701</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0110143020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600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546,0</w:t>
            </w:r>
          </w:p>
        </w:tc>
      </w:tr>
      <w:tr w:rsidR="006F6C8B" w:rsidRPr="00407111">
        <w:trPr>
          <w:trHeight w:val="402"/>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Предоставление субсидий бюджетным, автономным учреждениям и иным некоммерческим организациям</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0701</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0110242010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600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3 356,5</w:t>
            </w:r>
          </w:p>
        </w:tc>
      </w:tr>
      <w:tr w:rsidR="006F6C8B" w:rsidRPr="00407111">
        <w:trPr>
          <w:trHeight w:val="417"/>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Предоставление субсидий бюджетным, автономным учреждениям и иным некоммерческим организациям</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0701</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9090000010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600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466,0</w:t>
            </w:r>
          </w:p>
        </w:tc>
      </w:tr>
      <w:tr w:rsidR="006F6C8B" w:rsidRPr="00407111">
        <w:trPr>
          <w:trHeight w:val="447"/>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lastRenderedPageBreak/>
              <w:t xml:space="preserve">          Предоставление субсидий бюджетным, автономным учреждениям и иным некоммерческим организациям</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0702</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0110200790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600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22 353,2</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Предоставление субсидий бюджетным, автономным учреждениям и иным некоммерческим организациям</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0702</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0110241040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600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1 046,1</w:t>
            </w:r>
          </w:p>
        </w:tc>
      </w:tr>
      <w:tr w:rsidR="006F6C8B" w:rsidRPr="00407111">
        <w:trPr>
          <w:trHeight w:val="297"/>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Предоставление субсидий бюджетным, автономным учреждениям и иным некоммерческим организациям</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0702</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0110241790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600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395,6</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Предоставление субсидий бюджетным, автономным учреждениям и иным некоммерческим организациям</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0702</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0110242010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600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38 753,0</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Предоставление субсидий бюджетным, автономным учреждениям и иным некоммерческим организациям</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0702</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0110242020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600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514,5</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Предоставление субсидий бюджетным, автономным учреждениям и иным некоммерческим организациям</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0702</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0110242150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600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579,4</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Предоставление субсидий бюджетным, автономным учреждениям и иным некоммерческим организациям</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0702</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0110242170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600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100,0</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Предоставление субсидий бюджетным, автономным учреждениям и иным некоммерческим организациям</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0702</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0110253030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600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4 416,6</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Предоставление субсидий бюджетным, автономным учреждениям и иным некоммерческим организациям</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0702</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01102L3040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600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2 536,4</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Предоставление субсидий бюджетным, автономным учреждениям и иным некоммерческим организациям</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0702</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01102W1790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600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8,1</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Предоставление субсидий бюджетным, автономным учреждениям и иным некоммерческим организациям</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0702</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0420122500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600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50,0</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Предоставление субсидий бюджетным, автономным учреждениям и иным некоммерческим организациям</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0702</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9090000010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600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302,7</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Предоставление субсидий бюджетным, автономным учреждениям и иным некоммерческим организациям</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0703</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0110242010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600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910,0</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Предоставление субсидий бюджетным, автономным учреждениям и иным некоммерческим организациям</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0703</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0110300790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600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7 393,5</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Предоставление субсидий бюджетным, автономным учреждениям и иным некоммерческим организациям</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0703</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0110342150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600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132,3</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Предоставление субсидий бюджетным, автономным учреждениям и иным некоммерческим организациям</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0703</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011E254910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600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370,4</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Предоставление субсидий бюджетным, автономным учреждениям и иным некоммерческим организациям</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0709</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0110242190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600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122,7</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Предоставление субсидий бюджетным, автономным учреждениям и иным некоммерческим организациям</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0801</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0210100790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600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5 510,9</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lastRenderedPageBreak/>
              <w:t xml:space="preserve">          Предоставление субсидий бюджетным, автономным учреждениям и иным некоммерческим организациям</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0801</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02101L519F</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600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222,3</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Предоставление субсидий бюджетным, автономным учреждениям и иным некоммерческим организациям</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0801</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0210200790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600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8 026,4</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Предоставление субсидий бюджетным, автономным учреждениям и иным некоммерческим организациям</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0801</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02102R4670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600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1 010,6</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Предоставление субсидий бюджетным, автономным учреждениям и иным некоммерческим организациям</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0801</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9090020001</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600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93,5</w:t>
            </w:r>
          </w:p>
        </w:tc>
      </w:tr>
      <w:tr w:rsidR="006F6C8B" w:rsidRPr="00407111">
        <w:trPr>
          <w:trHeight w:val="510"/>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Социальное обеспечение и иные выплаты населению</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1001</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0710125400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300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1 016,5</w:t>
            </w:r>
          </w:p>
        </w:tc>
      </w:tr>
      <w:tr w:rsidR="006F6C8B" w:rsidRPr="00407111">
        <w:trPr>
          <w:trHeight w:val="510"/>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Социальное обеспечение и иные выплаты населению</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1001</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0710142070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300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44,4</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Предоставление субсидий бюджетным, автономным учреждениям и иным некоммерческим организациям</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1101</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0140141140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600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145,0</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Предоставление субсидий бюджетным, автономным учреждениям и иным некоммерческим организациям</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1101</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01401W1140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600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2,0</w:t>
            </w:r>
          </w:p>
        </w:tc>
      </w:tr>
      <w:tr w:rsidR="006F6C8B" w:rsidRPr="00407111">
        <w:trPr>
          <w:trHeight w:val="510"/>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Обслуживание государственного (муниципального) долга</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1301</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0730227200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700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6,7</w:t>
            </w:r>
          </w:p>
        </w:tc>
      </w:tr>
      <w:tr w:rsidR="006F6C8B" w:rsidRPr="00407111">
        <w:trPr>
          <w:trHeight w:val="300"/>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Межбюджетные трансферты</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1401</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0730141250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500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1 345,0</w:t>
            </w:r>
          </w:p>
        </w:tc>
      </w:tr>
      <w:tr w:rsidR="006F6C8B" w:rsidRPr="00407111">
        <w:trPr>
          <w:trHeight w:val="300"/>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Межбюджетные трансферты</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872</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1401</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0730142110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500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103,0</w:t>
            </w:r>
          </w:p>
        </w:tc>
      </w:tr>
      <w:tr w:rsidR="006F6C8B" w:rsidRPr="00407111">
        <w:trPr>
          <w:trHeight w:val="300"/>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b/>
                <w:bCs/>
                <w:color w:val="000000"/>
                <w:sz w:val="16"/>
                <w:szCs w:val="16"/>
              </w:rPr>
              <w:t>Контрольно-счетное управление</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b/>
                <w:bCs/>
                <w:color w:val="000000"/>
                <w:sz w:val="16"/>
                <w:szCs w:val="16"/>
              </w:rPr>
              <w:t>910</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b/>
                <w:bCs/>
                <w:color w:val="000000"/>
                <w:sz w:val="16"/>
                <w:szCs w:val="16"/>
              </w:rPr>
              <w:t>0000</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b/>
                <w:bCs/>
                <w:color w:val="000000"/>
                <w:sz w:val="16"/>
                <w:szCs w:val="16"/>
              </w:rPr>
              <w:t>0000000000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b/>
                <w:bCs/>
                <w:color w:val="000000"/>
                <w:sz w:val="16"/>
                <w:szCs w:val="16"/>
              </w:rPr>
              <w:t>000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b/>
                <w:bCs/>
                <w:color w:val="000000"/>
                <w:sz w:val="16"/>
                <w:szCs w:val="16"/>
              </w:rPr>
              <w:t>675,4</w:t>
            </w:r>
          </w:p>
        </w:tc>
      </w:tr>
      <w:tr w:rsidR="006F6C8B" w:rsidRPr="00407111">
        <w:trPr>
          <w:trHeight w:val="1530"/>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910</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0106</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0710100900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100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675,4</w:t>
            </w:r>
          </w:p>
        </w:tc>
      </w:tr>
      <w:tr w:rsidR="006F6C8B" w:rsidRPr="00407111">
        <w:trPr>
          <w:trHeight w:val="300"/>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b/>
                <w:bCs/>
                <w:color w:val="000000"/>
                <w:sz w:val="16"/>
                <w:szCs w:val="16"/>
              </w:rPr>
              <w:t>Администрация Палкинского района</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b/>
                <w:bCs/>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b/>
                <w:bCs/>
                <w:color w:val="000000"/>
                <w:sz w:val="16"/>
                <w:szCs w:val="16"/>
              </w:rPr>
              <w:t>0000</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b/>
                <w:bCs/>
                <w:color w:val="000000"/>
                <w:sz w:val="16"/>
                <w:szCs w:val="16"/>
              </w:rPr>
              <w:t>0000000000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b/>
                <w:bCs/>
                <w:color w:val="000000"/>
                <w:sz w:val="16"/>
                <w:szCs w:val="16"/>
              </w:rPr>
              <w:t>000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b/>
                <w:bCs/>
                <w:color w:val="000000"/>
                <w:sz w:val="16"/>
                <w:szCs w:val="16"/>
              </w:rPr>
              <w:t>104 418,9</w:t>
            </w:r>
          </w:p>
        </w:tc>
      </w:tr>
      <w:tr w:rsidR="006F6C8B" w:rsidRPr="00407111">
        <w:trPr>
          <w:trHeight w:val="1530"/>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0102</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0710100900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100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824,2</w:t>
            </w:r>
          </w:p>
        </w:tc>
      </w:tr>
      <w:tr w:rsidR="006F6C8B" w:rsidRPr="00407111">
        <w:trPr>
          <w:trHeight w:val="1530"/>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0104</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0710100900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100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14 279,5</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Закупка товаров, работ и услуг для обеспечения государственных (муниципальных) нужд</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0104</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0710100900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200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3 291,2</w:t>
            </w:r>
          </w:p>
        </w:tc>
      </w:tr>
      <w:tr w:rsidR="006F6C8B" w:rsidRPr="00407111">
        <w:trPr>
          <w:trHeight w:val="300"/>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Иные бюджетные ассигнования</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0104</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0710100900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172,5</w:t>
            </w:r>
          </w:p>
        </w:tc>
      </w:tr>
      <w:tr w:rsidR="006F6C8B" w:rsidRPr="00407111">
        <w:trPr>
          <w:trHeight w:val="720"/>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407111">
              <w:rPr>
                <w:rFonts w:ascii="Times New Roman" w:hAnsi="Times New Roman"/>
                <w:color w:val="000000"/>
                <w:sz w:val="16"/>
                <w:szCs w:val="16"/>
              </w:rPr>
              <w:lastRenderedPageBreak/>
              <w:t>внебюджетными фондами</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lastRenderedPageBreak/>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0113</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0130242120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100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437,3</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lastRenderedPageBreak/>
              <w:t xml:space="preserve">          Закупка товаров, работ и услуг для обеспечения государственных (муниципальных) нужд</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0113</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0130242120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200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32,7</w:t>
            </w:r>
          </w:p>
        </w:tc>
      </w:tr>
      <w:tr w:rsidR="006F6C8B" w:rsidRPr="00407111">
        <w:trPr>
          <w:trHeight w:val="612"/>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0113</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0420122600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100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6,4</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Закупка товаров, работ и услуг для обеспечения государственных (муниципальных) нужд</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0113</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0420122600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200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71,4</w:t>
            </w:r>
          </w:p>
        </w:tc>
      </w:tr>
      <w:tr w:rsidR="006F6C8B" w:rsidRPr="00407111">
        <w:trPr>
          <w:trHeight w:val="623"/>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0113</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0420141280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100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75,0</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Закупка товаров, работ и услуг для обеспечения государственных (муниципальных) нужд</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0113</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0430122700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200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5,0</w:t>
            </w:r>
          </w:p>
        </w:tc>
      </w:tr>
      <w:tr w:rsidR="006F6C8B" w:rsidRPr="00407111">
        <w:trPr>
          <w:trHeight w:val="300"/>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Иные бюджетные ассигнования</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0113</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0710125100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25,0</w:t>
            </w:r>
          </w:p>
        </w:tc>
      </w:tr>
      <w:tr w:rsidR="006F6C8B" w:rsidRPr="00407111">
        <w:trPr>
          <w:trHeight w:val="552"/>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Закупка товаров, работ и услуг для обеспечения государственных (муниципальных) нужд</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0113</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0710125910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200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51,5</w:t>
            </w:r>
          </w:p>
        </w:tc>
      </w:tr>
      <w:tr w:rsidR="006F6C8B" w:rsidRPr="00407111">
        <w:trPr>
          <w:trHeight w:val="510"/>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Социальное обеспечение и иные выплаты населению</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0113</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0710125910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300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39,8</w:t>
            </w:r>
          </w:p>
        </w:tc>
      </w:tr>
      <w:tr w:rsidR="006F6C8B" w:rsidRPr="00407111">
        <w:trPr>
          <w:trHeight w:val="300"/>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Иные бюджетные ассигнования</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0113</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0710125910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8,6</w:t>
            </w:r>
          </w:p>
        </w:tc>
      </w:tr>
      <w:tr w:rsidR="006F6C8B" w:rsidRPr="00407111">
        <w:trPr>
          <w:trHeight w:val="1530"/>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0113</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0710142130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100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28,1</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Закупка товаров, работ и услуг для обеспечения государственных (муниципальных) нужд</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0113</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0710142130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200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26,9</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Закупка товаров, работ и услуг для обеспечения государственных (муниципальных) нужд</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0113</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0710154690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200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81,2</w:t>
            </w:r>
          </w:p>
        </w:tc>
      </w:tr>
      <w:tr w:rsidR="006F6C8B" w:rsidRPr="00407111">
        <w:trPr>
          <w:trHeight w:val="600"/>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0113</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0720126200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100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1 928,7</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Закупка товаров, работ и услуг для обеспечения государственных (муниципальных) нужд</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0113</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0720126200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200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70,9</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Закупка товаров, работ и услуг для обеспечения государственных (муниципальных) нужд</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0113</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9090000010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200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1 000,0</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Закупка товаров, работ и услуг для обеспечения государственных (муниципальных) нужд</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0309</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9090020001</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200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42,5</w:t>
            </w:r>
          </w:p>
        </w:tc>
      </w:tr>
      <w:tr w:rsidR="006F6C8B" w:rsidRPr="00407111">
        <w:trPr>
          <w:trHeight w:val="300"/>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Иные бюджетные ассигнования</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0309</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9090020001</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0,0</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lastRenderedPageBreak/>
              <w:t xml:space="preserve">          Закупка товаров, работ и услуг для обеспечения государственных (муниципальных) нужд</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0310</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0320228000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200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253,4</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Закупка товаров, работ и услуг для обеспечения государственных (муниципальных) нужд</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0310</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0320328100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200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2 069,5</w:t>
            </w:r>
          </w:p>
        </w:tc>
      </w:tr>
      <w:tr w:rsidR="006F6C8B" w:rsidRPr="00407111">
        <w:trPr>
          <w:trHeight w:val="552"/>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Закупка товаров, работ и услуг для обеспечения государственных (муниципальных) нужд</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0310</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0410122100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200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31,3</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Закупка товаров, работ и услуг для обеспечения государственных (муниципальных) нужд</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0405</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0320227800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200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397,6</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Закупка товаров, работ и услуг для обеспечения государственных (муниципальных) нужд</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0409</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0610124100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200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7 337,6</w:t>
            </w:r>
          </w:p>
        </w:tc>
      </w:tr>
      <w:tr w:rsidR="006F6C8B" w:rsidRPr="00407111">
        <w:trPr>
          <w:trHeight w:val="300"/>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Иные бюджетные ассигнования</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0409</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0610124100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550,1</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Закупка товаров, работ и услуг для обеспечения государственных (муниципальных) нужд</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0409</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0610241190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200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6 872,0</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Закупка товаров, работ и услуг для обеспечения государственных (муниципальных) нужд</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0409</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06102W1190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200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1 484,5</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Закупка товаров, работ и услуг для обеспечения государственных (муниципальных) нужд</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0409</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061R153930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200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21 412,3</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Закупка товаров, работ и услуг для обеспечения государственных (муниципальных) нужд</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0409</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061R1D3930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200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19 654,9</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Предоставление субсидий бюджетным, автономным учреждениям и иным некоммерческим организациям</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0412</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0310241500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600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50,0</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Предоставление субсидий бюджетным, автономным учреждениям и иным некоммерческим организациям</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0412</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03102W1500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600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5,0</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Капитальные вложения в объекты недвижимого имущества государственной (муниципальной) собственности</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0501</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051F367483</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400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10 505,4</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Капитальные вложения в объекты недвижимого имущества государственной (муниципальной) собственности</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0501</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051F367484</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400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106,1</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Закупка товаров, работ и услуг для обеспечения государственных (муниципальных) нужд</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0502</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0510122900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200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1 036,0</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Закупка товаров, работ и услуг для обеспечения государственных (муниципальных) нужд</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0502</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0510123100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200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178,9</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Закупка товаров, работ и услуг для обеспечения государственных (муниципальных) нужд</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0502</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0510171100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200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603,5</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Закупка товаров, работ и услуг для обеспечения государственных (муниципальных) нужд</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0503</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0320127700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200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34,0</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lastRenderedPageBreak/>
              <w:t xml:space="preserve">          Закупка товаров, работ и услуг для обеспечения государственных (муниципальных) нужд</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0503</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082F255550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200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4 182,9</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Закупка товаров, работ и услуг для обеспечения государственных (муниципальных) нужд</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0503</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082F25555F</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200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3 030,3</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Закупка товаров, работ и услуг для обеспечения государственных (муниципальных) нужд</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0505</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0510224000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200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559,4</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Закупка товаров, работ и услуг для обеспечения государственных (муниципальных) нужд</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0801</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0210221600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200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5,0</w:t>
            </w:r>
          </w:p>
        </w:tc>
      </w:tr>
      <w:tr w:rsidR="006F6C8B" w:rsidRPr="00407111">
        <w:trPr>
          <w:trHeight w:val="510"/>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Социальное обеспечение и иные выплаты населению</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1003</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0740127400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300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36,0</w:t>
            </w:r>
          </w:p>
        </w:tc>
      </w:tr>
      <w:tr w:rsidR="006F6C8B" w:rsidRPr="00407111">
        <w:trPr>
          <w:trHeight w:val="510"/>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Социальное обеспечение и иные выплаты населению</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1003</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0740127500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300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5,0</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Закупка товаров, работ и услуг для обеспечения государственных (муниципальных) нужд</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1003</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0740127600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200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59,1</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Капитальные вложения в объекты недвижимого имущества государственной (муниципальной) собственности</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915</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1004</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01301Б0820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400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1 460,8</w:t>
            </w:r>
          </w:p>
        </w:tc>
      </w:tr>
      <w:tr w:rsidR="006F6C8B" w:rsidRPr="00407111">
        <w:trPr>
          <w:trHeight w:val="300"/>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b/>
                <w:bCs/>
                <w:color w:val="000000"/>
                <w:sz w:val="16"/>
                <w:szCs w:val="16"/>
              </w:rPr>
              <w:t>Управление образования</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b/>
                <w:bCs/>
                <w:color w:val="000000"/>
                <w:sz w:val="16"/>
                <w:szCs w:val="16"/>
              </w:rPr>
              <w:t>918</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b/>
                <w:bCs/>
                <w:color w:val="000000"/>
                <w:sz w:val="16"/>
                <w:szCs w:val="16"/>
              </w:rPr>
              <w:t>0000</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b/>
                <w:bCs/>
                <w:color w:val="000000"/>
                <w:sz w:val="16"/>
                <w:szCs w:val="16"/>
              </w:rPr>
              <w:t>0000000000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b/>
                <w:bCs/>
                <w:color w:val="000000"/>
                <w:sz w:val="16"/>
                <w:szCs w:val="16"/>
              </w:rPr>
              <w:t>000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b/>
                <w:bCs/>
                <w:color w:val="000000"/>
                <w:sz w:val="16"/>
                <w:szCs w:val="16"/>
              </w:rPr>
              <w:t>5 012,0</w:t>
            </w:r>
          </w:p>
        </w:tc>
      </w:tr>
      <w:tr w:rsidR="006F6C8B" w:rsidRPr="00407111">
        <w:trPr>
          <w:trHeight w:val="1530"/>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918</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0709</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0110242190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100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86,3</w:t>
            </w:r>
          </w:p>
        </w:tc>
      </w:tr>
      <w:tr w:rsidR="006F6C8B" w:rsidRPr="00407111">
        <w:trPr>
          <w:trHeight w:val="1530"/>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918</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0709</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0710100900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100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2 278,2</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Закупка товаров, работ и услуг для обеспечения государственных (муниципальных) нужд</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918</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0709</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0710100900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200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619,6</w:t>
            </w:r>
          </w:p>
        </w:tc>
      </w:tr>
      <w:tr w:rsidR="006F6C8B" w:rsidRPr="00407111">
        <w:trPr>
          <w:trHeight w:val="300"/>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Иные бюджетные ассигнования</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918</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0709</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0710100900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800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15,8</w:t>
            </w:r>
          </w:p>
        </w:tc>
      </w:tr>
      <w:tr w:rsidR="006F6C8B" w:rsidRPr="00407111">
        <w:trPr>
          <w:trHeight w:val="510"/>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Социальное обеспечение и иные выплаты населению</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918</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1004</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0110142040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300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1 258,0</w:t>
            </w:r>
          </w:p>
        </w:tc>
      </w:tr>
      <w:tr w:rsidR="006F6C8B" w:rsidRPr="00407111">
        <w:trPr>
          <w:trHeight w:val="510"/>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Социальное обеспечение и иные выплаты населению</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918</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1004</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0110242180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300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36,8</w:t>
            </w:r>
          </w:p>
        </w:tc>
      </w:tr>
      <w:tr w:rsidR="006F6C8B" w:rsidRPr="00407111">
        <w:trPr>
          <w:trHeight w:val="638"/>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918</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1101</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0140120800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100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119,0</w:t>
            </w:r>
          </w:p>
        </w:tc>
      </w:tr>
      <w:tr w:rsidR="006F6C8B" w:rsidRPr="00407111">
        <w:trPr>
          <w:trHeight w:val="765"/>
        </w:trPr>
        <w:tc>
          <w:tcPr>
            <w:tcW w:w="413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 xml:space="preserve">          Закупка товаров, работ и услуг для обеспечения государственных (муниципальных) нужд</w:t>
            </w:r>
          </w:p>
        </w:tc>
        <w:tc>
          <w:tcPr>
            <w:tcW w:w="125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918</w:t>
            </w:r>
          </w:p>
        </w:tc>
        <w:tc>
          <w:tcPr>
            <w:tcW w:w="811"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1101</w:t>
            </w:r>
          </w:p>
        </w:tc>
        <w:tc>
          <w:tcPr>
            <w:tcW w:w="1406"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0140120800</w:t>
            </w:r>
          </w:p>
        </w:tc>
        <w:tc>
          <w:tcPr>
            <w:tcW w:w="622"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outlineLvl w:val="2"/>
              <w:rPr>
                <w:sz w:val="16"/>
                <w:szCs w:val="16"/>
              </w:rPr>
            </w:pPr>
            <w:r w:rsidRPr="00407111">
              <w:rPr>
                <w:rFonts w:ascii="Times New Roman" w:hAnsi="Times New Roman"/>
                <w:color w:val="000000"/>
                <w:sz w:val="16"/>
                <w:szCs w:val="16"/>
              </w:rPr>
              <w:t>200</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outlineLvl w:val="2"/>
              <w:rPr>
                <w:sz w:val="16"/>
                <w:szCs w:val="16"/>
              </w:rPr>
            </w:pPr>
            <w:r w:rsidRPr="00407111">
              <w:rPr>
                <w:rFonts w:ascii="Times New Roman" w:hAnsi="Times New Roman"/>
                <w:color w:val="000000"/>
                <w:sz w:val="16"/>
                <w:szCs w:val="16"/>
              </w:rPr>
              <w:t>598,3</w:t>
            </w:r>
          </w:p>
        </w:tc>
      </w:tr>
      <w:tr w:rsidR="006F6C8B" w:rsidRPr="00407111">
        <w:trPr>
          <w:trHeight w:val="255"/>
        </w:trPr>
        <w:tc>
          <w:tcPr>
            <w:tcW w:w="8225" w:type="dxa"/>
            <w:gridSpan w:val="5"/>
            <w:tcBorders>
              <w:top w:val="single" w:sz="4" w:space="0" w:color="000000"/>
              <w:left w:val="single" w:sz="4" w:space="0" w:color="000000"/>
              <w:bottom w:val="single" w:sz="4" w:space="0" w:color="000000"/>
              <w:right w:val="single" w:sz="4" w:space="0" w:color="000000"/>
            </w:tcBorders>
            <w:vAlign w:val="bottom"/>
          </w:tcPr>
          <w:p w:rsidR="006F6C8B" w:rsidRPr="00407111" w:rsidRDefault="00407111">
            <w:pPr>
              <w:widowControl w:val="0"/>
              <w:rPr>
                <w:sz w:val="16"/>
                <w:szCs w:val="16"/>
              </w:rPr>
            </w:pPr>
            <w:r w:rsidRPr="00407111">
              <w:rPr>
                <w:rFonts w:ascii="Times New Roman" w:hAnsi="Times New Roman"/>
                <w:b/>
                <w:bCs/>
                <w:color w:val="000000"/>
                <w:sz w:val="16"/>
                <w:szCs w:val="16"/>
              </w:rPr>
              <w:t>ВСЕГО РАСХОДОВ:</w:t>
            </w:r>
          </w:p>
        </w:tc>
        <w:tc>
          <w:tcPr>
            <w:tcW w:w="1188" w:type="dxa"/>
            <w:tcBorders>
              <w:top w:val="single" w:sz="4" w:space="0" w:color="000000"/>
              <w:left w:val="single" w:sz="4" w:space="0" w:color="000000"/>
              <w:bottom w:val="single" w:sz="4" w:space="0" w:color="000000"/>
              <w:right w:val="single" w:sz="4" w:space="0" w:color="000000"/>
            </w:tcBorders>
            <w:shd w:val="clear" w:color="auto" w:fill="FFFFCC"/>
          </w:tcPr>
          <w:p w:rsidR="006F6C8B" w:rsidRPr="00407111" w:rsidRDefault="00407111">
            <w:pPr>
              <w:widowControl w:val="0"/>
              <w:rPr>
                <w:sz w:val="16"/>
                <w:szCs w:val="16"/>
              </w:rPr>
            </w:pPr>
            <w:r w:rsidRPr="00407111">
              <w:rPr>
                <w:rFonts w:ascii="Times New Roman" w:hAnsi="Times New Roman"/>
                <w:b/>
                <w:bCs/>
                <w:color w:val="000000"/>
                <w:sz w:val="16"/>
                <w:szCs w:val="16"/>
              </w:rPr>
              <w:t>240 651,2</w:t>
            </w:r>
          </w:p>
        </w:tc>
      </w:tr>
    </w:tbl>
    <w:p w:rsidR="006F6C8B" w:rsidRDefault="006F6C8B">
      <w:pPr>
        <w:widowControl w:val="0"/>
        <w:jc w:val="both"/>
        <w:rPr>
          <w:rFonts w:ascii="Times New Roman" w:hAnsi="Times New Roman"/>
          <w:sz w:val="20"/>
          <w:szCs w:val="20"/>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407111">
      <w:pPr>
        <w:widowControl w:val="0"/>
        <w:jc w:val="right"/>
        <w:rPr>
          <w:rFonts w:ascii="Times New Roman" w:hAnsi="Times New Roman"/>
          <w:sz w:val="20"/>
          <w:szCs w:val="20"/>
        </w:rPr>
      </w:pPr>
      <w:r>
        <w:rPr>
          <w:rFonts w:ascii="Times New Roman" w:hAnsi="Times New Roman"/>
          <w:sz w:val="20"/>
          <w:szCs w:val="20"/>
        </w:rPr>
        <w:t>Приложение № 3</w:t>
      </w:r>
    </w:p>
    <w:p w:rsidR="006F6C8B" w:rsidRDefault="00407111">
      <w:pPr>
        <w:widowControl w:val="0"/>
        <w:jc w:val="right"/>
        <w:rPr>
          <w:rFonts w:ascii="Times New Roman" w:hAnsi="Times New Roman"/>
          <w:sz w:val="20"/>
          <w:szCs w:val="20"/>
        </w:rPr>
      </w:pPr>
      <w:r>
        <w:rPr>
          <w:rFonts w:ascii="Times New Roman" w:hAnsi="Times New Roman"/>
          <w:sz w:val="20"/>
          <w:szCs w:val="20"/>
        </w:rPr>
        <w:t>к решению Собрания депутатов</w:t>
      </w:r>
    </w:p>
    <w:p w:rsidR="006F6C8B" w:rsidRDefault="00407111">
      <w:pPr>
        <w:widowControl w:val="0"/>
        <w:jc w:val="right"/>
        <w:rPr>
          <w:rFonts w:ascii="Times New Roman" w:hAnsi="Times New Roman"/>
          <w:sz w:val="20"/>
          <w:szCs w:val="20"/>
        </w:rPr>
      </w:pPr>
      <w:r>
        <w:rPr>
          <w:rFonts w:ascii="Times New Roman" w:hAnsi="Times New Roman"/>
          <w:sz w:val="20"/>
          <w:szCs w:val="20"/>
        </w:rPr>
        <w:t>Палкинского района от 19.04.2022г. № 199</w:t>
      </w:r>
    </w:p>
    <w:p w:rsidR="006F6C8B" w:rsidRDefault="00407111">
      <w:pPr>
        <w:widowControl w:val="0"/>
        <w:jc w:val="both"/>
        <w:rPr>
          <w:rFonts w:ascii="Times New Roman" w:hAnsi="Times New Roman"/>
          <w:sz w:val="20"/>
          <w:szCs w:val="20"/>
        </w:rPr>
      </w:pPr>
      <w:r>
        <w:rPr>
          <w:rFonts w:ascii="Times New Roman" w:hAnsi="Times New Roman"/>
          <w:sz w:val="20"/>
          <w:szCs w:val="20"/>
        </w:rPr>
        <w:t xml:space="preserve"> </w:t>
      </w:r>
    </w:p>
    <w:p w:rsidR="006F6C8B" w:rsidRDefault="00407111">
      <w:pPr>
        <w:widowControl w:val="0"/>
        <w:jc w:val="center"/>
        <w:rPr>
          <w:rFonts w:ascii="Times New Roman" w:hAnsi="Times New Roman"/>
          <w:b/>
          <w:bCs/>
        </w:rPr>
      </w:pPr>
      <w:r>
        <w:rPr>
          <w:rFonts w:ascii="Times New Roman" w:hAnsi="Times New Roman"/>
          <w:b/>
          <w:bCs/>
        </w:rPr>
        <w:t>Распределение средств бюджета муниципального образования «Палкинский район» за 2021 год по разделам и подразделам</w:t>
      </w:r>
    </w:p>
    <w:p w:rsidR="006F6C8B" w:rsidRDefault="006F6C8B">
      <w:pPr>
        <w:widowControl w:val="0"/>
        <w:jc w:val="center"/>
        <w:rPr>
          <w:rFonts w:ascii="Times New Roman" w:hAnsi="Times New Roman"/>
          <w:b/>
          <w:bCs/>
          <w:sz w:val="28"/>
          <w:szCs w:val="28"/>
        </w:rPr>
      </w:pPr>
    </w:p>
    <w:tbl>
      <w:tblPr>
        <w:tblW w:w="9213" w:type="dxa"/>
        <w:tblInd w:w="412" w:type="dxa"/>
        <w:tblLayout w:type="fixed"/>
        <w:tblLook w:val="0000" w:firstRow="0" w:lastRow="0" w:firstColumn="0" w:lastColumn="0" w:noHBand="0" w:noVBand="0"/>
      </w:tblPr>
      <w:tblGrid>
        <w:gridCol w:w="3263"/>
        <w:gridCol w:w="3400"/>
        <w:gridCol w:w="25"/>
        <w:gridCol w:w="2525"/>
      </w:tblGrid>
      <w:tr w:rsidR="006F6C8B" w:rsidRPr="00407111">
        <w:trPr>
          <w:trHeight w:val="300"/>
        </w:trPr>
        <w:tc>
          <w:tcPr>
            <w:tcW w:w="3263" w:type="dxa"/>
            <w:vMerge w:val="restart"/>
            <w:tcBorders>
              <w:top w:val="single" w:sz="4" w:space="0" w:color="000000"/>
              <w:left w:val="single" w:sz="4" w:space="0" w:color="000000"/>
              <w:bottom w:val="single" w:sz="4" w:space="0" w:color="000000"/>
              <w:right w:val="single" w:sz="4" w:space="0" w:color="000000"/>
            </w:tcBorders>
            <w:vAlign w:val="center"/>
          </w:tcPr>
          <w:p w:rsidR="006F6C8B" w:rsidRPr="00407111" w:rsidRDefault="00407111">
            <w:pPr>
              <w:widowControl w:val="0"/>
              <w:rPr>
                <w:sz w:val="16"/>
                <w:szCs w:val="16"/>
              </w:rPr>
            </w:pPr>
            <w:r w:rsidRPr="00407111">
              <w:rPr>
                <w:rFonts w:ascii="Times New Roman" w:hAnsi="Times New Roman"/>
                <w:color w:val="000000"/>
                <w:sz w:val="16"/>
                <w:szCs w:val="16"/>
              </w:rPr>
              <w:t>Наименование показателя</w:t>
            </w:r>
          </w:p>
        </w:tc>
        <w:tc>
          <w:tcPr>
            <w:tcW w:w="3400" w:type="dxa"/>
            <w:vMerge w:val="restart"/>
            <w:tcBorders>
              <w:top w:val="single" w:sz="4" w:space="0" w:color="000000"/>
              <w:left w:val="single" w:sz="4" w:space="0" w:color="000000"/>
              <w:bottom w:val="single" w:sz="4" w:space="0" w:color="000000"/>
              <w:right w:val="single" w:sz="4" w:space="0" w:color="000000"/>
            </w:tcBorders>
            <w:vAlign w:val="center"/>
          </w:tcPr>
          <w:p w:rsidR="006F6C8B" w:rsidRPr="00407111" w:rsidRDefault="00407111">
            <w:pPr>
              <w:widowControl w:val="0"/>
              <w:rPr>
                <w:sz w:val="16"/>
                <w:szCs w:val="16"/>
              </w:rPr>
            </w:pPr>
            <w:r w:rsidRPr="00407111">
              <w:rPr>
                <w:rFonts w:ascii="Times New Roman" w:hAnsi="Times New Roman"/>
                <w:color w:val="000000"/>
                <w:sz w:val="16"/>
                <w:szCs w:val="16"/>
              </w:rPr>
              <w:t>Разд.</w:t>
            </w:r>
          </w:p>
        </w:tc>
        <w:tc>
          <w:tcPr>
            <w:tcW w:w="2550" w:type="dxa"/>
            <w:gridSpan w:val="2"/>
            <w:vMerge w:val="restart"/>
            <w:tcBorders>
              <w:top w:val="single" w:sz="4" w:space="0" w:color="000000"/>
              <w:left w:val="single" w:sz="4" w:space="0" w:color="000000"/>
              <w:bottom w:val="single" w:sz="4" w:space="0" w:color="000000"/>
              <w:right w:val="single" w:sz="4" w:space="0" w:color="000000"/>
            </w:tcBorders>
            <w:vAlign w:val="center"/>
          </w:tcPr>
          <w:p w:rsidR="006F6C8B" w:rsidRPr="00407111" w:rsidRDefault="00407111">
            <w:pPr>
              <w:widowControl w:val="0"/>
              <w:rPr>
                <w:sz w:val="16"/>
                <w:szCs w:val="16"/>
              </w:rPr>
            </w:pPr>
            <w:r w:rsidRPr="00407111">
              <w:rPr>
                <w:rFonts w:ascii="Times New Roman" w:hAnsi="Times New Roman"/>
                <w:color w:val="000000"/>
                <w:sz w:val="16"/>
                <w:szCs w:val="16"/>
              </w:rPr>
              <w:t>Касс</w:t>
            </w:r>
            <w:proofErr w:type="gramStart"/>
            <w:r w:rsidRPr="00407111">
              <w:rPr>
                <w:rFonts w:ascii="Times New Roman" w:hAnsi="Times New Roman"/>
                <w:color w:val="000000"/>
                <w:sz w:val="16"/>
                <w:szCs w:val="16"/>
              </w:rPr>
              <w:t>.</w:t>
            </w:r>
            <w:proofErr w:type="gramEnd"/>
            <w:r w:rsidRPr="00407111">
              <w:rPr>
                <w:rFonts w:ascii="Times New Roman" w:hAnsi="Times New Roman"/>
                <w:color w:val="000000"/>
                <w:sz w:val="16"/>
                <w:szCs w:val="16"/>
              </w:rPr>
              <w:t xml:space="preserve"> </w:t>
            </w:r>
            <w:proofErr w:type="gramStart"/>
            <w:r w:rsidRPr="00407111">
              <w:rPr>
                <w:rFonts w:ascii="Times New Roman" w:hAnsi="Times New Roman"/>
                <w:color w:val="000000"/>
                <w:sz w:val="16"/>
                <w:szCs w:val="16"/>
              </w:rPr>
              <w:t>р</w:t>
            </w:r>
            <w:proofErr w:type="gramEnd"/>
            <w:r w:rsidRPr="00407111">
              <w:rPr>
                <w:rFonts w:ascii="Times New Roman" w:hAnsi="Times New Roman"/>
                <w:color w:val="000000"/>
                <w:sz w:val="16"/>
                <w:szCs w:val="16"/>
              </w:rPr>
              <w:t>асход</w:t>
            </w:r>
          </w:p>
        </w:tc>
      </w:tr>
      <w:tr w:rsidR="006F6C8B" w:rsidRPr="00407111">
        <w:trPr>
          <w:trHeight w:val="230"/>
        </w:trPr>
        <w:tc>
          <w:tcPr>
            <w:tcW w:w="3263" w:type="dxa"/>
            <w:vMerge/>
            <w:tcBorders>
              <w:top w:val="single" w:sz="4" w:space="0" w:color="000000"/>
              <w:left w:val="single" w:sz="4" w:space="0" w:color="000000"/>
              <w:bottom w:val="single" w:sz="4" w:space="0" w:color="000000"/>
              <w:right w:val="single" w:sz="4" w:space="0" w:color="000000"/>
            </w:tcBorders>
            <w:vAlign w:val="center"/>
          </w:tcPr>
          <w:p w:rsidR="006F6C8B" w:rsidRPr="00407111" w:rsidRDefault="006F6C8B">
            <w:pPr>
              <w:widowControl w:val="0"/>
              <w:rPr>
                <w:rFonts w:ascii="Times New Roman" w:hAnsi="Times New Roman"/>
                <w:color w:val="000000"/>
                <w:sz w:val="16"/>
                <w:szCs w:val="16"/>
              </w:rPr>
            </w:pPr>
          </w:p>
        </w:tc>
        <w:tc>
          <w:tcPr>
            <w:tcW w:w="3400" w:type="dxa"/>
            <w:vMerge/>
            <w:tcBorders>
              <w:top w:val="single" w:sz="4" w:space="0" w:color="000000"/>
              <w:left w:val="single" w:sz="4" w:space="0" w:color="000000"/>
              <w:bottom w:val="single" w:sz="4" w:space="0" w:color="000000"/>
              <w:right w:val="single" w:sz="4" w:space="0" w:color="000000"/>
            </w:tcBorders>
            <w:vAlign w:val="center"/>
          </w:tcPr>
          <w:p w:rsidR="006F6C8B" w:rsidRPr="00407111" w:rsidRDefault="006F6C8B">
            <w:pPr>
              <w:widowControl w:val="0"/>
              <w:rPr>
                <w:rFonts w:ascii="Times New Roman" w:hAnsi="Times New Roman"/>
                <w:color w:val="000000"/>
                <w:sz w:val="16"/>
                <w:szCs w:val="16"/>
              </w:rPr>
            </w:pPr>
          </w:p>
        </w:tc>
        <w:tc>
          <w:tcPr>
            <w:tcW w:w="2550" w:type="dxa"/>
            <w:gridSpan w:val="2"/>
            <w:vMerge/>
            <w:tcBorders>
              <w:top w:val="single" w:sz="4" w:space="0" w:color="000000"/>
              <w:left w:val="single" w:sz="4" w:space="0" w:color="000000"/>
              <w:bottom w:val="single" w:sz="4" w:space="0" w:color="000000"/>
              <w:right w:val="single" w:sz="4" w:space="0" w:color="000000"/>
            </w:tcBorders>
            <w:vAlign w:val="center"/>
          </w:tcPr>
          <w:p w:rsidR="006F6C8B" w:rsidRPr="00407111" w:rsidRDefault="006F6C8B">
            <w:pPr>
              <w:widowControl w:val="0"/>
              <w:rPr>
                <w:rFonts w:ascii="Times New Roman" w:hAnsi="Times New Roman"/>
                <w:color w:val="000000"/>
                <w:sz w:val="16"/>
                <w:szCs w:val="16"/>
              </w:rPr>
            </w:pPr>
          </w:p>
        </w:tc>
      </w:tr>
      <w:tr w:rsidR="006F6C8B" w:rsidRPr="00407111">
        <w:trPr>
          <w:trHeight w:val="323"/>
        </w:trPr>
        <w:tc>
          <w:tcPr>
            <w:tcW w:w="326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b/>
                <w:bCs/>
                <w:color w:val="000000"/>
                <w:sz w:val="16"/>
                <w:szCs w:val="16"/>
              </w:rPr>
              <w:t xml:space="preserve">    ОБЩЕГОСУДАРСТВЕННЫЕ ВОПРОСЫ</w:t>
            </w:r>
          </w:p>
        </w:tc>
        <w:tc>
          <w:tcPr>
            <w:tcW w:w="3400"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0100</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b/>
                <w:bCs/>
                <w:sz w:val="16"/>
                <w:szCs w:val="16"/>
              </w:rPr>
              <w:t>28 282,0</w:t>
            </w:r>
          </w:p>
        </w:tc>
      </w:tr>
      <w:tr w:rsidR="006F6C8B" w:rsidRPr="00407111">
        <w:trPr>
          <w:trHeight w:val="578"/>
        </w:trPr>
        <w:tc>
          <w:tcPr>
            <w:tcW w:w="326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 xml:space="preserve">      Функционирование высшего должностного лица субъекта Российской Федерации и муниципального образования</w:t>
            </w:r>
          </w:p>
        </w:tc>
        <w:tc>
          <w:tcPr>
            <w:tcW w:w="3400"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0102</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sz w:val="16"/>
                <w:szCs w:val="16"/>
              </w:rPr>
              <w:t>824,2</w:t>
            </w:r>
          </w:p>
        </w:tc>
      </w:tr>
      <w:tr w:rsidR="006F6C8B" w:rsidRPr="00407111">
        <w:trPr>
          <w:trHeight w:val="518"/>
        </w:trPr>
        <w:tc>
          <w:tcPr>
            <w:tcW w:w="326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400"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0104</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sz w:val="16"/>
                <w:szCs w:val="16"/>
              </w:rPr>
              <w:t>17 743,1</w:t>
            </w:r>
          </w:p>
        </w:tc>
      </w:tr>
      <w:tr w:rsidR="006F6C8B" w:rsidRPr="00407111">
        <w:trPr>
          <w:trHeight w:val="312"/>
        </w:trPr>
        <w:tc>
          <w:tcPr>
            <w:tcW w:w="326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 xml:space="preserve">      Обеспечение деятельности финансовых, налоговых и таможенных органов и органов финансового (финансово-бюджетного) надзора</w:t>
            </w:r>
          </w:p>
        </w:tc>
        <w:tc>
          <w:tcPr>
            <w:tcW w:w="3400"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0106</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sz w:val="16"/>
                <w:szCs w:val="16"/>
              </w:rPr>
              <w:t>4 947,3</w:t>
            </w:r>
          </w:p>
        </w:tc>
      </w:tr>
      <w:tr w:rsidR="006F6C8B" w:rsidRPr="00407111">
        <w:trPr>
          <w:trHeight w:val="349"/>
        </w:trPr>
        <w:tc>
          <w:tcPr>
            <w:tcW w:w="326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 xml:space="preserve">      Другие общегосударственные вопросы</w:t>
            </w:r>
          </w:p>
        </w:tc>
        <w:tc>
          <w:tcPr>
            <w:tcW w:w="3400"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0113</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sz w:val="16"/>
                <w:szCs w:val="16"/>
              </w:rPr>
              <w:t>4 767,4</w:t>
            </w:r>
          </w:p>
        </w:tc>
      </w:tr>
      <w:tr w:rsidR="006F6C8B" w:rsidRPr="00407111">
        <w:trPr>
          <w:trHeight w:val="300"/>
        </w:trPr>
        <w:tc>
          <w:tcPr>
            <w:tcW w:w="326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b/>
                <w:bCs/>
                <w:color w:val="000000"/>
                <w:sz w:val="16"/>
                <w:szCs w:val="16"/>
              </w:rPr>
              <w:t xml:space="preserve">    НАЦИОНАЛЬНАЯ ОБОРОНА</w:t>
            </w:r>
          </w:p>
        </w:tc>
        <w:tc>
          <w:tcPr>
            <w:tcW w:w="3400"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0200</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b/>
                <w:bCs/>
                <w:sz w:val="16"/>
                <w:szCs w:val="16"/>
              </w:rPr>
              <w:t>562,6</w:t>
            </w:r>
          </w:p>
        </w:tc>
      </w:tr>
      <w:tr w:rsidR="006F6C8B" w:rsidRPr="00407111">
        <w:trPr>
          <w:trHeight w:val="300"/>
        </w:trPr>
        <w:tc>
          <w:tcPr>
            <w:tcW w:w="326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 xml:space="preserve">      Мобилизационная и вневойсковая подготовка</w:t>
            </w:r>
          </w:p>
        </w:tc>
        <w:tc>
          <w:tcPr>
            <w:tcW w:w="3400"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0203</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sz w:val="16"/>
                <w:szCs w:val="16"/>
              </w:rPr>
              <w:t>562,6</w:t>
            </w:r>
          </w:p>
        </w:tc>
      </w:tr>
      <w:tr w:rsidR="006F6C8B" w:rsidRPr="00407111">
        <w:trPr>
          <w:trHeight w:val="563"/>
        </w:trPr>
        <w:tc>
          <w:tcPr>
            <w:tcW w:w="326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b/>
                <w:bCs/>
                <w:color w:val="000000"/>
                <w:sz w:val="16"/>
                <w:szCs w:val="16"/>
              </w:rPr>
              <w:t xml:space="preserve">    НАЦИОНАЛЬНАЯ БЕЗОПАСНОСТЬ И ПРАВООХРАНИТЕЛЬНАЯ ДЕЯТЕЛЬНОСТЬ</w:t>
            </w:r>
          </w:p>
        </w:tc>
        <w:tc>
          <w:tcPr>
            <w:tcW w:w="3400"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0300</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b/>
                <w:bCs/>
                <w:sz w:val="16"/>
                <w:szCs w:val="16"/>
              </w:rPr>
              <w:t>2 410,7</w:t>
            </w:r>
          </w:p>
        </w:tc>
      </w:tr>
      <w:tr w:rsidR="006F6C8B" w:rsidRPr="00407111">
        <w:trPr>
          <w:trHeight w:val="492"/>
        </w:trPr>
        <w:tc>
          <w:tcPr>
            <w:tcW w:w="326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 xml:space="preserve">      Защита населения и территории от чрезвычайных ситуаций природного и техногенного характера, гражданская оборона</w:t>
            </w:r>
          </w:p>
        </w:tc>
        <w:tc>
          <w:tcPr>
            <w:tcW w:w="3400"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0309</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sz w:val="16"/>
                <w:szCs w:val="16"/>
              </w:rPr>
              <w:t>42,5</w:t>
            </w:r>
          </w:p>
        </w:tc>
      </w:tr>
      <w:tr w:rsidR="006F6C8B" w:rsidRPr="00407111">
        <w:trPr>
          <w:trHeight w:val="360"/>
        </w:trPr>
        <w:tc>
          <w:tcPr>
            <w:tcW w:w="326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 xml:space="preserve">      Обеспечение пожарной безопасности</w:t>
            </w:r>
          </w:p>
        </w:tc>
        <w:tc>
          <w:tcPr>
            <w:tcW w:w="3400"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0310</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sz w:val="16"/>
                <w:szCs w:val="16"/>
              </w:rPr>
              <w:t>2 368,2</w:t>
            </w:r>
          </w:p>
        </w:tc>
      </w:tr>
      <w:tr w:rsidR="006F6C8B" w:rsidRPr="00407111">
        <w:trPr>
          <w:trHeight w:val="383"/>
        </w:trPr>
        <w:tc>
          <w:tcPr>
            <w:tcW w:w="326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b/>
                <w:bCs/>
                <w:color w:val="000000"/>
                <w:sz w:val="16"/>
                <w:szCs w:val="16"/>
              </w:rPr>
              <w:t xml:space="preserve">    НАЦИОНАЛЬНАЯ ЭКОНОМИКА</w:t>
            </w:r>
          </w:p>
        </w:tc>
        <w:tc>
          <w:tcPr>
            <w:tcW w:w="3400"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0400</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b/>
                <w:bCs/>
                <w:sz w:val="16"/>
                <w:szCs w:val="16"/>
              </w:rPr>
              <w:t>57 961,4</w:t>
            </w:r>
          </w:p>
        </w:tc>
      </w:tr>
      <w:tr w:rsidR="006F6C8B" w:rsidRPr="00407111">
        <w:trPr>
          <w:trHeight w:val="289"/>
        </w:trPr>
        <w:tc>
          <w:tcPr>
            <w:tcW w:w="326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 xml:space="preserve">      Общеэкономические вопросы</w:t>
            </w:r>
          </w:p>
        </w:tc>
        <w:tc>
          <w:tcPr>
            <w:tcW w:w="3400"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0401</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sz w:val="16"/>
                <w:szCs w:val="16"/>
              </w:rPr>
              <w:t>59,7</w:t>
            </w:r>
          </w:p>
        </w:tc>
      </w:tr>
      <w:tr w:rsidR="006F6C8B" w:rsidRPr="00407111">
        <w:trPr>
          <w:trHeight w:val="323"/>
        </w:trPr>
        <w:tc>
          <w:tcPr>
            <w:tcW w:w="326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 xml:space="preserve">      Сельское хозяйство и рыболовство</w:t>
            </w:r>
          </w:p>
        </w:tc>
        <w:tc>
          <w:tcPr>
            <w:tcW w:w="3400"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0405</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sz w:val="16"/>
                <w:szCs w:val="16"/>
              </w:rPr>
              <w:t>535,1</w:t>
            </w:r>
          </w:p>
        </w:tc>
      </w:tr>
      <w:tr w:rsidR="006F6C8B" w:rsidRPr="00407111">
        <w:trPr>
          <w:trHeight w:val="289"/>
        </w:trPr>
        <w:tc>
          <w:tcPr>
            <w:tcW w:w="326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 xml:space="preserve">      Дорожное хозяйство (дорожные фонды)</w:t>
            </w:r>
          </w:p>
        </w:tc>
        <w:tc>
          <w:tcPr>
            <w:tcW w:w="3400"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0409</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sz w:val="16"/>
                <w:szCs w:val="16"/>
              </w:rPr>
              <w:t>57 311,6</w:t>
            </w:r>
          </w:p>
        </w:tc>
      </w:tr>
      <w:tr w:rsidR="006F6C8B" w:rsidRPr="00407111">
        <w:trPr>
          <w:trHeight w:val="323"/>
        </w:trPr>
        <w:tc>
          <w:tcPr>
            <w:tcW w:w="326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 xml:space="preserve">      Другие  вопросы в области национальной экономики</w:t>
            </w:r>
          </w:p>
        </w:tc>
        <w:tc>
          <w:tcPr>
            <w:tcW w:w="3400"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0412</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sz w:val="16"/>
                <w:szCs w:val="16"/>
              </w:rPr>
              <w:t>55,0</w:t>
            </w:r>
          </w:p>
        </w:tc>
      </w:tr>
      <w:tr w:rsidR="006F6C8B" w:rsidRPr="00407111">
        <w:trPr>
          <w:trHeight w:val="338"/>
        </w:trPr>
        <w:tc>
          <w:tcPr>
            <w:tcW w:w="326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b/>
                <w:bCs/>
                <w:color w:val="000000"/>
                <w:sz w:val="16"/>
                <w:szCs w:val="16"/>
              </w:rPr>
              <w:t xml:space="preserve">    ЖИЛИЩНО-КОММУНАЛЬНОЕ ХОЗЯЙСТВО</w:t>
            </w:r>
          </w:p>
        </w:tc>
        <w:tc>
          <w:tcPr>
            <w:tcW w:w="3400"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0500</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b/>
                <w:bCs/>
                <w:sz w:val="16"/>
                <w:szCs w:val="16"/>
              </w:rPr>
              <w:t>21 766,1</w:t>
            </w:r>
          </w:p>
        </w:tc>
      </w:tr>
      <w:tr w:rsidR="006F6C8B" w:rsidRPr="00407111">
        <w:trPr>
          <w:trHeight w:val="289"/>
        </w:trPr>
        <w:tc>
          <w:tcPr>
            <w:tcW w:w="326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 xml:space="preserve">      Жилищное хозяйство</w:t>
            </w:r>
          </w:p>
        </w:tc>
        <w:tc>
          <w:tcPr>
            <w:tcW w:w="3400"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0501</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sz w:val="16"/>
                <w:szCs w:val="16"/>
              </w:rPr>
              <w:t>10 611,5</w:t>
            </w:r>
          </w:p>
        </w:tc>
      </w:tr>
      <w:tr w:rsidR="006F6C8B" w:rsidRPr="00407111">
        <w:trPr>
          <w:trHeight w:val="312"/>
        </w:trPr>
        <w:tc>
          <w:tcPr>
            <w:tcW w:w="326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 xml:space="preserve">      Коммунальное хозяйство</w:t>
            </w:r>
          </w:p>
        </w:tc>
        <w:tc>
          <w:tcPr>
            <w:tcW w:w="3400"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0502</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sz w:val="16"/>
                <w:szCs w:val="16"/>
              </w:rPr>
              <w:t>3 298,0</w:t>
            </w:r>
          </w:p>
        </w:tc>
      </w:tr>
      <w:tr w:rsidR="006F6C8B" w:rsidRPr="00407111">
        <w:trPr>
          <w:trHeight w:val="312"/>
        </w:trPr>
        <w:tc>
          <w:tcPr>
            <w:tcW w:w="326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 xml:space="preserve">      Благоустройство</w:t>
            </w:r>
          </w:p>
        </w:tc>
        <w:tc>
          <w:tcPr>
            <w:tcW w:w="3400"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0503</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sz w:val="16"/>
                <w:szCs w:val="16"/>
              </w:rPr>
              <w:t>7 297,2</w:t>
            </w:r>
          </w:p>
        </w:tc>
      </w:tr>
      <w:tr w:rsidR="006F6C8B" w:rsidRPr="00407111">
        <w:trPr>
          <w:trHeight w:val="372"/>
        </w:trPr>
        <w:tc>
          <w:tcPr>
            <w:tcW w:w="326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 xml:space="preserve">      Другие вопросы в области жилищно-коммунального хозяйства</w:t>
            </w:r>
          </w:p>
        </w:tc>
        <w:tc>
          <w:tcPr>
            <w:tcW w:w="3400"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0505</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sz w:val="16"/>
                <w:szCs w:val="16"/>
              </w:rPr>
              <w:t>559,4</w:t>
            </w:r>
          </w:p>
        </w:tc>
      </w:tr>
      <w:tr w:rsidR="006F6C8B" w:rsidRPr="00407111">
        <w:trPr>
          <w:trHeight w:val="263"/>
        </w:trPr>
        <w:tc>
          <w:tcPr>
            <w:tcW w:w="326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b/>
                <w:bCs/>
                <w:color w:val="000000"/>
                <w:sz w:val="16"/>
                <w:szCs w:val="16"/>
              </w:rPr>
              <w:t xml:space="preserve">    ОБРАЗОВАНИЕ</w:t>
            </w:r>
          </w:p>
        </w:tc>
        <w:tc>
          <w:tcPr>
            <w:tcW w:w="3400"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0700</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b/>
                <w:bCs/>
                <w:sz w:val="16"/>
                <w:szCs w:val="16"/>
              </w:rPr>
              <w:t>108 564,0</w:t>
            </w:r>
          </w:p>
        </w:tc>
      </w:tr>
      <w:tr w:rsidR="006F6C8B" w:rsidRPr="00407111">
        <w:trPr>
          <w:trHeight w:val="289"/>
        </w:trPr>
        <w:tc>
          <w:tcPr>
            <w:tcW w:w="326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 xml:space="preserve">      Дошкольное образование</w:t>
            </w:r>
          </w:p>
        </w:tc>
        <w:tc>
          <w:tcPr>
            <w:tcW w:w="3400"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0701</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sz w:val="16"/>
                <w:szCs w:val="16"/>
              </w:rPr>
              <w:t>25 579,6</w:t>
            </w:r>
          </w:p>
        </w:tc>
      </w:tr>
      <w:tr w:rsidR="006F6C8B" w:rsidRPr="00407111">
        <w:trPr>
          <w:trHeight w:val="240"/>
        </w:trPr>
        <w:tc>
          <w:tcPr>
            <w:tcW w:w="326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 xml:space="preserve">      Общее образование</w:t>
            </w:r>
          </w:p>
        </w:tc>
        <w:tc>
          <w:tcPr>
            <w:tcW w:w="3400"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0702</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sz w:val="16"/>
                <w:szCs w:val="16"/>
              </w:rPr>
              <w:t>71 055,6</w:t>
            </w:r>
          </w:p>
        </w:tc>
      </w:tr>
      <w:tr w:rsidR="006F6C8B" w:rsidRPr="00407111">
        <w:trPr>
          <w:trHeight w:val="312"/>
        </w:trPr>
        <w:tc>
          <w:tcPr>
            <w:tcW w:w="326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 xml:space="preserve">      Дополнительное образование детей</w:t>
            </w:r>
          </w:p>
        </w:tc>
        <w:tc>
          <w:tcPr>
            <w:tcW w:w="3400"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0703</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sz w:val="16"/>
                <w:szCs w:val="16"/>
              </w:rPr>
              <w:t>8 806,2</w:t>
            </w:r>
          </w:p>
        </w:tc>
      </w:tr>
      <w:tr w:rsidR="006F6C8B" w:rsidRPr="00407111">
        <w:trPr>
          <w:trHeight w:val="312"/>
        </w:trPr>
        <w:tc>
          <w:tcPr>
            <w:tcW w:w="326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 xml:space="preserve">      Другие вопросы в области образования</w:t>
            </w:r>
          </w:p>
        </w:tc>
        <w:tc>
          <w:tcPr>
            <w:tcW w:w="3400"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0709</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sz w:val="16"/>
                <w:szCs w:val="16"/>
              </w:rPr>
              <w:t>3 122,6</w:t>
            </w:r>
          </w:p>
        </w:tc>
      </w:tr>
      <w:tr w:rsidR="006F6C8B" w:rsidRPr="00407111">
        <w:trPr>
          <w:trHeight w:val="263"/>
        </w:trPr>
        <w:tc>
          <w:tcPr>
            <w:tcW w:w="326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b/>
                <w:bCs/>
                <w:color w:val="000000"/>
                <w:sz w:val="16"/>
                <w:szCs w:val="16"/>
              </w:rPr>
              <w:t xml:space="preserve">    КУЛЬТУРА, КИНЕМАТОГРАФИЯ</w:t>
            </w:r>
          </w:p>
        </w:tc>
        <w:tc>
          <w:tcPr>
            <w:tcW w:w="3400"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0800</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b/>
                <w:bCs/>
                <w:sz w:val="16"/>
                <w:szCs w:val="16"/>
              </w:rPr>
              <w:t>14 868,8</w:t>
            </w:r>
          </w:p>
        </w:tc>
      </w:tr>
      <w:tr w:rsidR="006F6C8B" w:rsidRPr="00407111">
        <w:trPr>
          <w:trHeight w:val="289"/>
        </w:trPr>
        <w:tc>
          <w:tcPr>
            <w:tcW w:w="326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 xml:space="preserve">      Культура</w:t>
            </w:r>
          </w:p>
        </w:tc>
        <w:tc>
          <w:tcPr>
            <w:tcW w:w="3400"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0801</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sz w:val="16"/>
                <w:szCs w:val="16"/>
              </w:rPr>
              <w:t>14 868,8</w:t>
            </w:r>
          </w:p>
        </w:tc>
      </w:tr>
      <w:tr w:rsidR="006F6C8B" w:rsidRPr="00407111">
        <w:trPr>
          <w:trHeight w:val="312"/>
        </w:trPr>
        <w:tc>
          <w:tcPr>
            <w:tcW w:w="326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b/>
                <w:bCs/>
                <w:color w:val="000000"/>
                <w:sz w:val="16"/>
                <w:szCs w:val="16"/>
              </w:rPr>
              <w:t xml:space="preserve">    СОЦИАЛЬНАЯ ПОЛИТИКА</w:t>
            </w:r>
          </w:p>
        </w:tc>
        <w:tc>
          <w:tcPr>
            <w:tcW w:w="3400"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1000</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b/>
                <w:bCs/>
                <w:sz w:val="16"/>
                <w:szCs w:val="16"/>
              </w:rPr>
              <w:t>3 916,6</w:t>
            </w:r>
          </w:p>
        </w:tc>
      </w:tr>
      <w:tr w:rsidR="006F6C8B" w:rsidRPr="00407111">
        <w:trPr>
          <w:trHeight w:val="312"/>
        </w:trPr>
        <w:tc>
          <w:tcPr>
            <w:tcW w:w="326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lastRenderedPageBreak/>
              <w:t xml:space="preserve">      Пенсионное обеспечение</w:t>
            </w:r>
          </w:p>
        </w:tc>
        <w:tc>
          <w:tcPr>
            <w:tcW w:w="3400"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1001</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sz w:val="16"/>
                <w:szCs w:val="16"/>
              </w:rPr>
              <w:t>1 060,9</w:t>
            </w:r>
          </w:p>
        </w:tc>
      </w:tr>
      <w:tr w:rsidR="006F6C8B" w:rsidRPr="00407111">
        <w:trPr>
          <w:trHeight w:val="278"/>
        </w:trPr>
        <w:tc>
          <w:tcPr>
            <w:tcW w:w="326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 xml:space="preserve">      Социальное обеспечение населения</w:t>
            </w:r>
          </w:p>
        </w:tc>
        <w:tc>
          <w:tcPr>
            <w:tcW w:w="3400"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1003</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sz w:val="16"/>
                <w:szCs w:val="16"/>
              </w:rPr>
              <w:t>100,1</w:t>
            </w:r>
          </w:p>
        </w:tc>
      </w:tr>
      <w:tr w:rsidR="006F6C8B" w:rsidRPr="00407111">
        <w:trPr>
          <w:trHeight w:val="338"/>
        </w:trPr>
        <w:tc>
          <w:tcPr>
            <w:tcW w:w="326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 xml:space="preserve">      Охрана семьи и детства</w:t>
            </w:r>
          </w:p>
        </w:tc>
        <w:tc>
          <w:tcPr>
            <w:tcW w:w="3400"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1004</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sz w:val="16"/>
                <w:szCs w:val="16"/>
              </w:rPr>
              <w:t>2 755,6</w:t>
            </w:r>
          </w:p>
        </w:tc>
      </w:tr>
      <w:tr w:rsidR="006F6C8B" w:rsidRPr="00407111">
        <w:trPr>
          <w:trHeight w:val="323"/>
        </w:trPr>
        <w:tc>
          <w:tcPr>
            <w:tcW w:w="326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b/>
                <w:bCs/>
                <w:color w:val="000000"/>
                <w:sz w:val="16"/>
                <w:szCs w:val="16"/>
              </w:rPr>
              <w:t xml:space="preserve">    ФИЗИЧЕСКАЯ КУЛЬТУРА И СПОРТ</w:t>
            </w:r>
          </w:p>
        </w:tc>
        <w:tc>
          <w:tcPr>
            <w:tcW w:w="3400"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1100</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b/>
                <w:bCs/>
                <w:sz w:val="16"/>
                <w:szCs w:val="16"/>
              </w:rPr>
              <w:t>864,3</w:t>
            </w:r>
          </w:p>
        </w:tc>
      </w:tr>
      <w:tr w:rsidR="006F6C8B" w:rsidRPr="00407111">
        <w:trPr>
          <w:trHeight w:val="323"/>
        </w:trPr>
        <w:tc>
          <w:tcPr>
            <w:tcW w:w="326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 xml:space="preserve">      Физическая культура</w:t>
            </w:r>
          </w:p>
        </w:tc>
        <w:tc>
          <w:tcPr>
            <w:tcW w:w="3400"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1101</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sz w:val="16"/>
                <w:szCs w:val="16"/>
              </w:rPr>
              <w:t>864,3</w:t>
            </w:r>
          </w:p>
        </w:tc>
      </w:tr>
      <w:tr w:rsidR="006F6C8B" w:rsidRPr="00407111">
        <w:trPr>
          <w:trHeight w:val="623"/>
        </w:trPr>
        <w:tc>
          <w:tcPr>
            <w:tcW w:w="326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b/>
                <w:bCs/>
                <w:color w:val="000000"/>
                <w:sz w:val="16"/>
                <w:szCs w:val="16"/>
              </w:rPr>
              <w:t xml:space="preserve">    ОБСЛУЖИВАНИЕ ГОСУДАРСТВЕННОГО И МУНИЦИПАЛЬНОГО ДОЛГА</w:t>
            </w:r>
          </w:p>
        </w:tc>
        <w:tc>
          <w:tcPr>
            <w:tcW w:w="3400"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1300</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b/>
                <w:bCs/>
                <w:sz w:val="16"/>
                <w:szCs w:val="16"/>
              </w:rPr>
              <w:t>6,7</w:t>
            </w:r>
          </w:p>
        </w:tc>
      </w:tr>
      <w:tr w:rsidR="006F6C8B" w:rsidRPr="00407111">
        <w:trPr>
          <w:trHeight w:val="372"/>
        </w:trPr>
        <w:tc>
          <w:tcPr>
            <w:tcW w:w="326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 xml:space="preserve">      Обслуживание государственного внутреннего и муниципального долга</w:t>
            </w:r>
          </w:p>
        </w:tc>
        <w:tc>
          <w:tcPr>
            <w:tcW w:w="3400"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1301</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sz w:val="16"/>
                <w:szCs w:val="16"/>
              </w:rPr>
              <w:t>6,7</w:t>
            </w:r>
          </w:p>
        </w:tc>
      </w:tr>
      <w:tr w:rsidR="006F6C8B" w:rsidRPr="00407111">
        <w:trPr>
          <w:trHeight w:val="829"/>
        </w:trPr>
        <w:tc>
          <w:tcPr>
            <w:tcW w:w="326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b/>
                <w:bCs/>
                <w:color w:val="000000"/>
                <w:sz w:val="16"/>
                <w:szCs w:val="16"/>
              </w:rPr>
              <w:t xml:space="preserve">    МЕЖБЮДЖЕТНЫЕ ТРАНСФЕРТЫ ОБЩЕГО ХАРАКТЕРА БЮДЖЕТАМ СУБЪЕКТОВ РОССИЙСКОЙ ФЕДЕРАЦИИ И МУНИЦИПАЛЬНЫХ ОБРАЗОВАНИЙ</w:t>
            </w:r>
          </w:p>
        </w:tc>
        <w:tc>
          <w:tcPr>
            <w:tcW w:w="3400"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1400</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b/>
                <w:bCs/>
                <w:sz w:val="16"/>
                <w:szCs w:val="16"/>
              </w:rPr>
              <w:t>1 448,0</w:t>
            </w:r>
          </w:p>
        </w:tc>
      </w:tr>
      <w:tr w:rsidR="006F6C8B" w:rsidRPr="00407111">
        <w:trPr>
          <w:trHeight w:val="518"/>
        </w:trPr>
        <w:tc>
          <w:tcPr>
            <w:tcW w:w="3263"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 xml:space="preserve">      Дотации на выравнивание бюджетной обеспеченности субъектов Российской Федерации и муниципальных образований</w:t>
            </w:r>
          </w:p>
        </w:tc>
        <w:tc>
          <w:tcPr>
            <w:tcW w:w="3400"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6"/>
                <w:szCs w:val="16"/>
              </w:rPr>
            </w:pPr>
            <w:r w:rsidRPr="00407111">
              <w:rPr>
                <w:rFonts w:ascii="Times New Roman" w:hAnsi="Times New Roman"/>
                <w:color w:val="000000"/>
                <w:sz w:val="16"/>
                <w:szCs w:val="16"/>
              </w:rPr>
              <w:t>1401</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sz w:val="16"/>
                <w:szCs w:val="16"/>
              </w:rPr>
              <w:t>1 448,0</w:t>
            </w:r>
          </w:p>
        </w:tc>
      </w:tr>
      <w:tr w:rsidR="006F6C8B" w:rsidRPr="00407111">
        <w:trPr>
          <w:trHeight w:val="443"/>
        </w:trPr>
        <w:tc>
          <w:tcPr>
            <w:tcW w:w="6688" w:type="dxa"/>
            <w:gridSpan w:val="3"/>
            <w:tcBorders>
              <w:top w:val="single" w:sz="4" w:space="0" w:color="000000"/>
              <w:left w:val="single" w:sz="4" w:space="0" w:color="000000"/>
              <w:bottom w:val="single" w:sz="4" w:space="0" w:color="000000"/>
              <w:right w:val="single" w:sz="4" w:space="0" w:color="000000"/>
            </w:tcBorders>
            <w:vAlign w:val="bottom"/>
          </w:tcPr>
          <w:p w:rsidR="006F6C8B" w:rsidRPr="00407111" w:rsidRDefault="00407111">
            <w:pPr>
              <w:widowControl w:val="0"/>
              <w:rPr>
                <w:sz w:val="16"/>
                <w:szCs w:val="16"/>
              </w:rPr>
            </w:pPr>
            <w:r w:rsidRPr="00407111">
              <w:rPr>
                <w:rFonts w:ascii="Times New Roman" w:hAnsi="Times New Roman"/>
                <w:b/>
                <w:bCs/>
                <w:color w:val="000000"/>
                <w:sz w:val="16"/>
                <w:szCs w:val="16"/>
              </w:rPr>
              <w:t>ВСЕГО РАСХОДОВ:</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6F6C8B">
            <w:pPr>
              <w:widowControl w:val="0"/>
              <w:rPr>
                <w:rFonts w:ascii="Times New Roman" w:hAnsi="Times New Roman"/>
                <w:b/>
                <w:bCs/>
                <w:sz w:val="16"/>
                <w:szCs w:val="16"/>
              </w:rPr>
            </w:pPr>
          </w:p>
          <w:p w:rsidR="006F6C8B" w:rsidRPr="00407111" w:rsidRDefault="00407111">
            <w:pPr>
              <w:widowControl w:val="0"/>
              <w:rPr>
                <w:sz w:val="16"/>
                <w:szCs w:val="16"/>
              </w:rPr>
            </w:pPr>
            <w:r w:rsidRPr="00407111">
              <w:rPr>
                <w:rFonts w:ascii="Times New Roman" w:hAnsi="Times New Roman"/>
                <w:b/>
                <w:bCs/>
                <w:sz w:val="16"/>
                <w:szCs w:val="16"/>
              </w:rPr>
              <w:t>240 651,2</w:t>
            </w:r>
          </w:p>
        </w:tc>
      </w:tr>
    </w:tbl>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407111" w:rsidRDefault="00407111">
      <w:pPr>
        <w:widowControl w:val="0"/>
        <w:jc w:val="both"/>
        <w:rPr>
          <w:rFonts w:ascii="Times New Roman" w:hAnsi="Times New Roman"/>
          <w:sz w:val="28"/>
          <w:szCs w:val="28"/>
        </w:rPr>
      </w:pPr>
    </w:p>
    <w:p w:rsidR="00407111" w:rsidRDefault="00407111">
      <w:pPr>
        <w:widowControl w:val="0"/>
        <w:jc w:val="both"/>
        <w:rPr>
          <w:rFonts w:ascii="Times New Roman" w:hAnsi="Times New Roman"/>
          <w:sz w:val="28"/>
          <w:szCs w:val="28"/>
        </w:rPr>
      </w:pPr>
    </w:p>
    <w:p w:rsidR="00407111" w:rsidRDefault="00407111">
      <w:pPr>
        <w:widowControl w:val="0"/>
        <w:jc w:val="both"/>
        <w:rPr>
          <w:rFonts w:ascii="Times New Roman" w:hAnsi="Times New Roman"/>
          <w:sz w:val="28"/>
          <w:szCs w:val="28"/>
        </w:rPr>
      </w:pPr>
    </w:p>
    <w:p w:rsidR="00407111" w:rsidRDefault="00407111">
      <w:pPr>
        <w:widowControl w:val="0"/>
        <w:jc w:val="both"/>
        <w:rPr>
          <w:rFonts w:ascii="Times New Roman" w:hAnsi="Times New Roman"/>
          <w:sz w:val="28"/>
          <w:szCs w:val="28"/>
        </w:rPr>
      </w:pPr>
    </w:p>
    <w:p w:rsidR="00407111" w:rsidRDefault="00407111">
      <w:pPr>
        <w:widowControl w:val="0"/>
        <w:jc w:val="both"/>
        <w:rPr>
          <w:rFonts w:ascii="Times New Roman" w:hAnsi="Times New Roman"/>
          <w:sz w:val="28"/>
          <w:szCs w:val="28"/>
        </w:rPr>
      </w:pPr>
    </w:p>
    <w:p w:rsidR="00407111" w:rsidRDefault="00407111">
      <w:pPr>
        <w:widowControl w:val="0"/>
        <w:jc w:val="both"/>
        <w:rPr>
          <w:rFonts w:ascii="Times New Roman" w:hAnsi="Times New Roman"/>
          <w:sz w:val="28"/>
          <w:szCs w:val="28"/>
        </w:rPr>
      </w:pPr>
    </w:p>
    <w:p w:rsidR="00407111" w:rsidRDefault="00407111">
      <w:pPr>
        <w:widowControl w:val="0"/>
        <w:jc w:val="both"/>
        <w:rPr>
          <w:rFonts w:ascii="Times New Roman" w:hAnsi="Times New Roman"/>
          <w:sz w:val="28"/>
          <w:szCs w:val="28"/>
        </w:rPr>
      </w:pPr>
    </w:p>
    <w:p w:rsidR="00407111" w:rsidRDefault="00407111">
      <w:pPr>
        <w:widowControl w:val="0"/>
        <w:jc w:val="both"/>
        <w:rPr>
          <w:rFonts w:ascii="Times New Roman" w:hAnsi="Times New Roman"/>
          <w:sz w:val="28"/>
          <w:szCs w:val="28"/>
        </w:rPr>
      </w:pPr>
    </w:p>
    <w:p w:rsidR="00407111" w:rsidRDefault="00407111">
      <w:pPr>
        <w:widowControl w:val="0"/>
        <w:jc w:val="both"/>
        <w:rPr>
          <w:rFonts w:ascii="Times New Roman" w:hAnsi="Times New Roman"/>
          <w:sz w:val="28"/>
          <w:szCs w:val="28"/>
        </w:rPr>
      </w:pPr>
    </w:p>
    <w:p w:rsidR="00407111" w:rsidRDefault="00407111">
      <w:pPr>
        <w:widowControl w:val="0"/>
        <w:jc w:val="both"/>
        <w:rPr>
          <w:rFonts w:ascii="Times New Roman" w:hAnsi="Times New Roman"/>
          <w:sz w:val="28"/>
          <w:szCs w:val="28"/>
        </w:rPr>
      </w:pPr>
    </w:p>
    <w:p w:rsidR="00407111" w:rsidRDefault="00407111">
      <w:pPr>
        <w:widowControl w:val="0"/>
        <w:jc w:val="both"/>
        <w:rPr>
          <w:rFonts w:ascii="Times New Roman" w:hAnsi="Times New Roman"/>
          <w:sz w:val="28"/>
          <w:szCs w:val="28"/>
        </w:rPr>
      </w:pPr>
    </w:p>
    <w:p w:rsidR="00407111" w:rsidRDefault="00407111">
      <w:pPr>
        <w:widowControl w:val="0"/>
        <w:jc w:val="both"/>
        <w:rPr>
          <w:rFonts w:ascii="Times New Roman" w:hAnsi="Times New Roman"/>
          <w:sz w:val="28"/>
          <w:szCs w:val="28"/>
        </w:rPr>
      </w:pPr>
    </w:p>
    <w:p w:rsidR="00407111" w:rsidRDefault="00407111">
      <w:pPr>
        <w:widowControl w:val="0"/>
        <w:jc w:val="both"/>
        <w:rPr>
          <w:rFonts w:ascii="Times New Roman" w:hAnsi="Times New Roman"/>
          <w:sz w:val="28"/>
          <w:szCs w:val="28"/>
        </w:rPr>
      </w:pPr>
    </w:p>
    <w:p w:rsidR="00407111" w:rsidRDefault="00407111">
      <w:pPr>
        <w:widowControl w:val="0"/>
        <w:jc w:val="both"/>
        <w:rPr>
          <w:rFonts w:ascii="Times New Roman" w:hAnsi="Times New Roman"/>
          <w:sz w:val="28"/>
          <w:szCs w:val="28"/>
        </w:rPr>
      </w:pPr>
    </w:p>
    <w:p w:rsidR="00407111" w:rsidRDefault="00407111">
      <w:pPr>
        <w:widowControl w:val="0"/>
        <w:jc w:val="both"/>
        <w:rPr>
          <w:rFonts w:ascii="Times New Roman" w:hAnsi="Times New Roman"/>
          <w:sz w:val="28"/>
          <w:szCs w:val="28"/>
        </w:rPr>
      </w:pPr>
    </w:p>
    <w:p w:rsidR="00407111" w:rsidRDefault="00407111">
      <w:pPr>
        <w:widowControl w:val="0"/>
        <w:jc w:val="both"/>
        <w:rPr>
          <w:rFonts w:ascii="Times New Roman" w:hAnsi="Times New Roman"/>
          <w:sz w:val="28"/>
          <w:szCs w:val="28"/>
        </w:rPr>
      </w:pPr>
    </w:p>
    <w:p w:rsidR="00407111" w:rsidRDefault="00407111">
      <w:pPr>
        <w:widowControl w:val="0"/>
        <w:jc w:val="both"/>
        <w:rPr>
          <w:rFonts w:ascii="Times New Roman" w:hAnsi="Times New Roman"/>
          <w:sz w:val="28"/>
          <w:szCs w:val="28"/>
        </w:rPr>
      </w:pPr>
    </w:p>
    <w:p w:rsidR="00407111" w:rsidRDefault="00407111">
      <w:pPr>
        <w:widowControl w:val="0"/>
        <w:jc w:val="both"/>
        <w:rPr>
          <w:rFonts w:ascii="Times New Roman" w:hAnsi="Times New Roman"/>
          <w:sz w:val="28"/>
          <w:szCs w:val="28"/>
        </w:rPr>
      </w:pPr>
    </w:p>
    <w:p w:rsidR="00407111" w:rsidRDefault="00407111">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tabs>
          <w:tab w:val="left" w:pos="453"/>
          <w:tab w:val="left" w:pos="1433"/>
          <w:tab w:val="left" w:pos="1813"/>
          <w:tab w:val="left" w:pos="5688"/>
        </w:tabs>
        <w:ind w:left="93"/>
        <w:jc w:val="right"/>
        <w:rPr>
          <w:rFonts w:ascii="Times New Roman" w:hAnsi="Times New Roman"/>
        </w:rPr>
      </w:pPr>
    </w:p>
    <w:p w:rsidR="006F6C8B" w:rsidRDefault="00407111">
      <w:pPr>
        <w:tabs>
          <w:tab w:val="left" w:pos="453"/>
          <w:tab w:val="left" w:pos="1433"/>
          <w:tab w:val="left" w:pos="1813"/>
          <w:tab w:val="left" w:pos="5688"/>
        </w:tabs>
        <w:ind w:left="93"/>
        <w:jc w:val="right"/>
        <w:rPr>
          <w:sz w:val="20"/>
          <w:szCs w:val="20"/>
        </w:rPr>
      </w:pPr>
      <w:r>
        <w:rPr>
          <w:rFonts w:ascii="Times New Roman" w:hAnsi="Times New Roman"/>
          <w:sz w:val="20"/>
          <w:szCs w:val="20"/>
        </w:rPr>
        <w:t>Приложение № 4</w:t>
      </w:r>
    </w:p>
    <w:p w:rsidR="006F6C8B" w:rsidRDefault="00407111">
      <w:pPr>
        <w:tabs>
          <w:tab w:val="left" w:pos="453"/>
          <w:tab w:val="left" w:pos="1433"/>
          <w:tab w:val="left" w:pos="1813"/>
          <w:tab w:val="left" w:pos="5688"/>
        </w:tabs>
        <w:ind w:left="93"/>
        <w:jc w:val="right"/>
        <w:rPr>
          <w:sz w:val="20"/>
          <w:szCs w:val="20"/>
        </w:rPr>
      </w:pPr>
      <w:r>
        <w:rPr>
          <w:rFonts w:ascii="Times New Roman" w:hAnsi="Times New Roman"/>
          <w:sz w:val="20"/>
          <w:szCs w:val="20"/>
        </w:rPr>
        <w:t xml:space="preserve"> к решению Собрания депутатов </w:t>
      </w:r>
    </w:p>
    <w:p w:rsidR="006F6C8B" w:rsidRDefault="00407111">
      <w:pPr>
        <w:jc w:val="right"/>
        <w:rPr>
          <w:sz w:val="20"/>
          <w:szCs w:val="20"/>
        </w:rPr>
      </w:pPr>
      <w:r>
        <w:rPr>
          <w:rFonts w:ascii="Times New Roman" w:hAnsi="Times New Roman"/>
          <w:sz w:val="20"/>
          <w:szCs w:val="20"/>
        </w:rPr>
        <w:t xml:space="preserve">                                                                                                                 Палкинского района от 29.04.2022г. № 199</w:t>
      </w:r>
    </w:p>
    <w:p w:rsidR="006F6C8B" w:rsidRDefault="00407111">
      <w:pPr>
        <w:pStyle w:val="ConsNormal"/>
        <w:widowControl/>
        <w:ind w:right="0" w:firstLine="0"/>
      </w:pPr>
      <w:r>
        <w:rPr>
          <w:rFonts w:ascii="Times New Roman" w:hAnsi="Times New Roman" w:cs="Times New Roman"/>
          <w:sz w:val="24"/>
          <w:szCs w:val="24"/>
        </w:rPr>
        <w:t xml:space="preserve">                                                                   </w:t>
      </w:r>
      <w:r>
        <w:rPr>
          <w:rFonts w:ascii="Times New Roman" w:hAnsi="Times New Roman" w:cs="Times New Roman"/>
          <w:b/>
          <w:bCs/>
          <w:sz w:val="24"/>
          <w:szCs w:val="24"/>
        </w:rPr>
        <w:t xml:space="preserve">  </w:t>
      </w:r>
    </w:p>
    <w:p w:rsidR="006F6C8B" w:rsidRDefault="00407111">
      <w:pPr>
        <w:pStyle w:val="ConsNormal"/>
        <w:widowControl/>
        <w:ind w:right="0" w:firstLine="0"/>
        <w:jc w:val="center"/>
      </w:pPr>
      <w:r>
        <w:rPr>
          <w:rFonts w:ascii="Times New Roman" w:hAnsi="Times New Roman" w:cs="Times New Roman"/>
          <w:b/>
          <w:bCs/>
          <w:sz w:val="24"/>
          <w:szCs w:val="24"/>
        </w:rPr>
        <w:t xml:space="preserve">Источники </w:t>
      </w:r>
    </w:p>
    <w:p w:rsidR="006F6C8B" w:rsidRDefault="00407111">
      <w:pPr>
        <w:pStyle w:val="ConsNormal"/>
        <w:widowControl/>
        <w:ind w:right="0" w:firstLine="0"/>
        <w:jc w:val="center"/>
        <w:rPr>
          <w:b/>
          <w:bCs/>
        </w:rPr>
      </w:pPr>
      <w:r>
        <w:rPr>
          <w:rFonts w:ascii="Times New Roman" w:hAnsi="Times New Roman" w:cs="Times New Roman"/>
          <w:b/>
          <w:bCs/>
          <w:sz w:val="24"/>
          <w:szCs w:val="24"/>
        </w:rPr>
        <w:t xml:space="preserve">финансирования дефицита бюджета муниципального образования </w:t>
      </w:r>
    </w:p>
    <w:p w:rsidR="006F6C8B" w:rsidRDefault="00407111">
      <w:pPr>
        <w:pStyle w:val="ConsNormal"/>
        <w:widowControl/>
        <w:ind w:right="0" w:firstLine="0"/>
        <w:jc w:val="center"/>
        <w:rPr>
          <w:b/>
          <w:bCs/>
        </w:rPr>
      </w:pPr>
      <w:r>
        <w:rPr>
          <w:rFonts w:ascii="Times New Roman" w:hAnsi="Times New Roman" w:cs="Times New Roman"/>
          <w:b/>
          <w:bCs/>
          <w:sz w:val="24"/>
          <w:szCs w:val="24"/>
        </w:rPr>
        <w:t xml:space="preserve">«Палкинский район» за 2021 год </w:t>
      </w:r>
    </w:p>
    <w:p w:rsidR="006F6C8B" w:rsidRDefault="00407111">
      <w:pPr>
        <w:pStyle w:val="ConsNormal"/>
        <w:widowControl/>
        <w:ind w:right="0" w:firstLine="0"/>
        <w:jc w:val="center"/>
        <w:rPr>
          <w:b/>
          <w:bCs/>
        </w:rPr>
      </w:pPr>
      <w:r>
        <w:rPr>
          <w:rFonts w:ascii="Times New Roman" w:hAnsi="Times New Roman" w:cs="Times New Roman"/>
          <w:b/>
          <w:bCs/>
          <w:sz w:val="24"/>
          <w:szCs w:val="24"/>
        </w:rPr>
        <w:t xml:space="preserve">по кодам </w:t>
      </w:r>
      <w:proofErr w:type="gramStart"/>
      <w:r>
        <w:rPr>
          <w:rFonts w:ascii="Times New Roman" w:hAnsi="Times New Roman" w:cs="Times New Roman"/>
          <w:b/>
          <w:bCs/>
          <w:sz w:val="24"/>
          <w:szCs w:val="24"/>
        </w:rPr>
        <w:t>классификации источников финансирования дефицитов бюджетов</w:t>
      </w:r>
      <w:proofErr w:type="gramEnd"/>
      <w:r>
        <w:rPr>
          <w:rFonts w:ascii="Times New Roman" w:hAnsi="Times New Roman" w:cs="Times New Roman"/>
          <w:b/>
          <w:bCs/>
          <w:sz w:val="24"/>
          <w:szCs w:val="24"/>
        </w:rPr>
        <w:t xml:space="preserve">                                                                                                                                     </w:t>
      </w:r>
    </w:p>
    <w:p w:rsidR="006F6C8B" w:rsidRDefault="006F6C8B">
      <w:pPr>
        <w:pStyle w:val="ConsNonformat"/>
        <w:widowControl/>
        <w:ind w:right="0"/>
        <w:jc w:val="right"/>
        <w:rPr>
          <w:rFonts w:ascii="Times New Roman" w:hAnsi="Times New Roman" w:cs="Times New Roman"/>
        </w:rPr>
      </w:pPr>
    </w:p>
    <w:p w:rsidR="006F6C8B" w:rsidRDefault="00407111">
      <w:pPr>
        <w:pStyle w:val="ConsNonformat"/>
        <w:widowControl/>
        <w:ind w:right="0"/>
        <w:jc w:val="right"/>
      </w:pPr>
      <w:r>
        <w:rPr>
          <w:rFonts w:ascii="Times New Roman" w:hAnsi="Times New Roman" w:cs="Times New Roman"/>
        </w:rPr>
        <w:t xml:space="preserve">тыс. рублей </w:t>
      </w:r>
    </w:p>
    <w:tbl>
      <w:tblPr>
        <w:tblW w:w="9738" w:type="dxa"/>
        <w:tblInd w:w="9" w:type="dxa"/>
        <w:tblLayout w:type="fixed"/>
        <w:tblCellMar>
          <w:left w:w="30" w:type="dxa"/>
          <w:right w:w="30" w:type="dxa"/>
        </w:tblCellMar>
        <w:tblLook w:val="0000" w:firstRow="0" w:lastRow="0" w:firstColumn="0" w:lastColumn="0" w:noHBand="0" w:noVBand="0"/>
      </w:tblPr>
      <w:tblGrid>
        <w:gridCol w:w="2500"/>
        <w:gridCol w:w="5550"/>
        <w:gridCol w:w="1688"/>
      </w:tblGrid>
      <w:tr w:rsidR="006F6C8B" w:rsidRPr="00407111">
        <w:trPr>
          <w:trHeight w:val="23"/>
        </w:trPr>
        <w:tc>
          <w:tcPr>
            <w:tcW w:w="2500" w:type="dxa"/>
            <w:tcBorders>
              <w:top w:val="single" w:sz="4" w:space="0" w:color="000000"/>
              <w:left w:val="single" w:sz="4" w:space="0" w:color="000000"/>
              <w:bottom w:val="single" w:sz="4" w:space="0" w:color="000000"/>
            </w:tcBorders>
            <w:shd w:val="clear" w:color="auto" w:fill="FFFFFF"/>
            <w:vAlign w:val="center"/>
          </w:tcPr>
          <w:p w:rsidR="006F6C8B" w:rsidRPr="00407111" w:rsidRDefault="00407111">
            <w:pPr>
              <w:widowControl w:val="0"/>
              <w:ind w:right="-30"/>
              <w:rPr>
                <w:sz w:val="16"/>
                <w:szCs w:val="16"/>
              </w:rPr>
            </w:pPr>
            <w:r w:rsidRPr="00407111">
              <w:rPr>
                <w:rFonts w:ascii="Times New Roman" w:hAnsi="Times New Roman"/>
                <w:b/>
                <w:bCs/>
                <w:sz w:val="16"/>
                <w:szCs w:val="16"/>
              </w:rPr>
              <w:t>Код бюджетной классификации</w:t>
            </w:r>
          </w:p>
        </w:tc>
        <w:tc>
          <w:tcPr>
            <w:tcW w:w="5550" w:type="dxa"/>
            <w:tcBorders>
              <w:top w:val="single" w:sz="4" w:space="0" w:color="000000"/>
              <w:left w:val="single" w:sz="4" w:space="0" w:color="000000"/>
              <w:bottom w:val="single" w:sz="4" w:space="0" w:color="000000"/>
            </w:tcBorders>
            <w:shd w:val="clear" w:color="auto" w:fill="FFFFFF"/>
            <w:vAlign w:val="center"/>
          </w:tcPr>
          <w:p w:rsidR="006F6C8B" w:rsidRPr="00407111" w:rsidRDefault="00407111">
            <w:pPr>
              <w:widowControl w:val="0"/>
              <w:rPr>
                <w:sz w:val="16"/>
                <w:szCs w:val="16"/>
              </w:rPr>
            </w:pPr>
            <w:r w:rsidRPr="00407111">
              <w:rPr>
                <w:rFonts w:ascii="Times New Roman" w:hAnsi="Times New Roman"/>
                <w:b/>
                <w:bCs/>
                <w:sz w:val="16"/>
                <w:szCs w:val="16"/>
              </w:rPr>
              <w:t>Наименование кода бюджетной классификации</w:t>
            </w:r>
          </w:p>
        </w:tc>
        <w:tc>
          <w:tcPr>
            <w:tcW w:w="16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6C8B" w:rsidRPr="00407111" w:rsidRDefault="00407111">
            <w:pPr>
              <w:widowControl w:val="0"/>
              <w:rPr>
                <w:sz w:val="16"/>
                <w:szCs w:val="16"/>
              </w:rPr>
            </w:pPr>
            <w:r w:rsidRPr="00407111">
              <w:rPr>
                <w:rFonts w:ascii="Times New Roman" w:hAnsi="Times New Roman"/>
                <w:b/>
                <w:bCs/>
                <w:sz w:val="16"/>
                <w:szCs w:val="16"/>
              </w:rPr>
              <w:t>Сумма</w:t>
            </w:r>
          </w:p>
        </w:tc>
      </w:tr>
      <w:tr w:rsidR="006F6C8B" w:rsidRPr="00407111">
        <w:trPr>
          <w:trHeight w:val="23"/>
        </w:trPr>
        <w:tc>
          <w:tcPr>
            <w:tcW w:w="2500" w:type="dxa"/>
            <w:tcBorders>
              <w:top w:val="single" w:sz="4" w:space="0" w:color="000000"/>
              <w:left w:val="single" w:sz="4" w:space="0" w:color="000000"/>
              <w:bottom w:val="single" w:sz="4" w:space="0" w:color="000000"/>
            </w:tcBorders>
            <w:shd w:val="clear" w:color="auto" w:fill="FFFFFF"/>
          </w:tcPr>
          <w:p w:rsidR="006F6C8B" w:rsidRPr="00407111" w:rsidRDefault="00407111">
            <w:pPr>
              <w:widowControl w:val="0"/>
              <w:ind w:right="-30"/>
              <w:rPr>
                <w:sz w:val="16"/>
                <w:szCs w:val="16"/>
              </w:rPr>
            </w:pPr>
            <w:r w:rsidRPr="00407111">
              <w:rPr>
                <w:rFonts w:ascii="Times New Roman" w:hAnsi="Times New Roman"/>
                <w:sz w:val="16"/>
                <w:szCs w:val="16"/>
              </w:rPr>
              <w:t>87201030100050000710</w:t>
            </w:r>
          </w:p>
        </w:tc>
        <w:tc>
          <w:tcPr>
            <w:tcW w:w="5550" w:type="dxa"/>
            <w:tcBorders>
              <w:top w:val="single" w:sz="4" w:space="0" w:color="000000"/>
              <w:left w:val="single" w:sz="4" w:space="0" w:color="000000"/>
              <w:bottom w:val="single" w:sz="4" w:space="0" w:color="000000"/>
            </w:tcBorders>
            <w:shd w:val="clear" w:color="auto" w:fill="FFFFFF"/>
          </w:tcPr>
          <w:p w:rsidR="006F6C8B" w:rsidRPr="00407111" w:rsidRDefault="00407111">
            <w:pPr>
              <w:pStyle w:val="ConsNormal"/>
              <w:ind w:right="0" w:firstLine="0"/>
              <w:rPr>
                <w:sz w:val="16"/>
                <w:szCs w:val="16"/>
              </w:rPr>
            </w:pPr>
            <w:r w:rsidRPr="00407111">
              <w:rPr>
                <w:rFonts w:ascii="Times New Roman" w:hAnsi="Times New Roman" w:cs="Times New Roman"/>
                <w:sz w:val="16"/>
                <w:szCs w:val="16"/>
              </w:rPr>
              <w:t>Получение  кредитов от других бюджетов бюджетной системы  Российской Федерации бюджетами муниципальных районов в валюте Российской Федерации</w:t>
            </w:r>
          </w:p>
        </w:tc>
        <w:tc>
          <w:tcPr>
            <w:tcW w:w="16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pStyle w:val="ConsNormal"/>
              <w:ind w:right="0" w:firstLine="510"/>
              <w:rPr>
                <w:sz w:val="16"/>
                <w:szCs w:val="16"/>
              </w:rPr>
            </w:pPr>
            <w:r w:rsidRPr="00407111">
              <w:rPr>
                <w:sz w:val="16"/>
                <w:szCs w:val="16"/>
              </w:rPr>
              <w:t>0</w:t>
            </w:r>
          </w:p>
        </w:tc>
      </w:tr>
      <w:tr w:rsidR="006F6C8B" w:rsidRPr="00407111">
        <w:trPr>
          <w:trHeight w:val="23"/>
        </w:trPr>
        <w:tc>
          <w:tcPr>
            <w:tcW w:w="2500" w:type="dxa"/>
            <w:tcBorders>
              <w:top w:val="single" w:sz="4" w:space="0" w:color="000000"/>
              <w:left w:val="single" w:sz="4" w:space="0" w:color="000000"/>
              <w:bottom w:val="single" w:sz="4" w:space="0" w:color="000000"/>
            </w:tcBorders>
            <w:shd w:val="clear" w:color="auto" w:fill="FFFFFF"/>
          </w:tcPr>
          <w:p w:rsidR="006F6C8B" w:rsidRPr="00407111" w:rsidRDefault="00407111">
            <w:pPr>
              <w:widowControl w:val="0"/>
              <w:ind w:right="-30"/>
              <w:rPr>
                <w:sz w:val="16"/>
                <w:szCs w:val="16"/>
              </w:rPr>
            </w:pPr>
            <w:r w:rsidRPr="00407111">
              <w:rPr>
                <w:rFonts w:ascii="Times New Roman" w:hAnsi="Times New Roman"/>
                <w:sz w:val="16"/>
                <w:szCs w:val="16"/>
              </w:rPr>
              <w:t>87201030100050000810</w:t>
            </w:r>
          </w:p>
        </w:tc>
        <w:tc>
          <w:tcPr>
            <w:tcW w:w="5550" w:type="dxa"/>
            <w:tcBorders>
              <w:top w:val="single" w:sz="4" w:space="0" w:color="000000"/>
              <w:left w:val="single" w:sz="4" w:space="0" w:color="000000"/>
              <w:bottom w:val="single" w:sz="4" w:space="0" w:color="000000"/>
            </w:tcBorders>
            <w:shd w:val="clear" w:color="auto" w:fill="FFFFFF"/>
          </w:tcPr>
          <w:p w:rsidR="006F6C8B" w:rsidRPr="00407111" w:rsidRDefault="00407111">
            <w:pPr>
              <w:pStyle w:val="ConsNormal"/>
              <w:ind w:right="0" w:firstLine="0"/>
              <w:rPr>
                <w:sz w:val="16"/>
                <w:szCs w:val="16"/>
              </w:rPr>
            </w:pPr>
            <w:r w:rsidRPr="00407111">
              <w:rPr>
                <w:rFonts w:ascii="Times New Roman" w:hAnsi="Times New Roman" w:cs="Times New Roman"/>
                <w:sz w:val="16"/>
                <w:szCs w:val="16"/>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16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cs="Times New Roman"/>
                <w:sz w:val="16"/>
                <w:szCs w:val="16"/>
                <w:lang w:eastAsia="ru-RU"/>
              </w:rPr>
              <w:t>-</w:t>
            </w:r>
            <w:r w:rsidRPr="00407111">
              <w:rPr>
                <w:rFonts w:ascii="Times New Roman" w:hAnsi="Times New Roman" w:cs="Times New Roman"/>
                <w:sz w:val="16"/>
                <w:szCs w:val="16"/>
                <w:lang w:val="en-US" w:eastAsia="ru-RU"/>
              </w:rPr>
              <w:t>674</w:t>
            </w:r>
          </w:p>
        </w:tc>
      </w:tr>
      <w:tr w:rsidR="006F6C8B" w:rsidRPr="00407111">
        <w:trPr>
          <w:trHeight w:val="23"/>
        </w:trPr>
        <w:tc>
          <w:tcPr>
            <w:tcW w:w="2500" w:type="dxa"/>
            <w:tcBorders>
              <w:top w:val="single" w:sz="4" w:space="0" w:color="000000"/>
              <w:left w:val="single" w:sz="4" w:space="0" w:color="000000"/>
              <w:bottom w:val="single" w:sz="4" w:space="0" w:color="000000"/>
            </w:tcBorders>
            <w:shd w:val="clear" w:color="auto" w:fill="FFFFFF"/>
          </w:tcPr>
          <w:p w:rsidR="006F6C8B" w:rsidRPr="00407111" w:rsidRDefault="00407111">
            <w:pPr>
              <w:widowControl w:val="0"/>
              <w:ind w:right="-30"/>
              <w:rPr>
                <w:sz w:val="16"/>
                <w:szCs w:val="16"/>
              </w:rPr>
            </w:pPr>
            <w:r w:rsidRPr="00407111">
              <w:rPr>
                <w:rFonts w:ascii="Times New Roman" w:hAnsi="Times New Roman"/>
                <w:b/>
                <w:sz w:val="16"/>
                <w:szCs w:val="16"/>
              </w:rPr>
              <w:t>ИТОГО</w:t>
            </w:r>
          </w:p>
        </w:tc>
        <w:tc>
          <w:tcPr>
            <w:tcW w:w="5550" w:type="dxa"/>
            <w:tcBorders>
              <w:top w:val="single" w:sz="4" w:space="0" w:color="000000"/>
              <w:left w:val="single" w:sz="4" w:space="0" w:color="000000"/>
              <w:bottom w:val="single" w:sz="4" w:space="0" w:color="000000"/>
            </w:tcBorders>
            <w:shd w:val="clear" w:color="auto" w:fill="FFFFFF"/>
          </w:tcPr>
          <w:p w:rsidR="006F6C8B" w:rsidRPr="00407111" w:rsidRDefault="006F6C8B">
            <w:pPr>
              <w:widowControl w:val="0"/>
              <w:rPr>
                <w:rFonts w:ascii="Times New Roman" w:hAnsi="Times New Roman"/>
                <w:b/>
                <w:sz w:val="16"/>
                <w:szCs w:val="16"/>
                <w:lang w:eastAsia="ar-SA"/>
              </w:rPr>
            </w:pPr>
          </w:p>
        </w:tc>
        <w:tc>
          <w:tcPr>
            <w:tcW w:w="16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b/>
                <w:bCs/>
                <w:sz w:val="16"/>
                <w:szCs w:val="16"/>
              </w:rPr>
              <w:t>-</w:t>
            </w:r>
            <w:r w:rsidRPr="00407111">
              <w:rPr>
                <w:rFonts w:ascii="Times New Roman" w:hAnsi="Times New Roman"/>
                <w:b/>
                <w:bCs/>
                <w:sz w:val="16"/>
                <w:szCs w:val="16"/>
                <w:lang w:val="en-US"/>
              </w:rPr>
              <w:t>674</w:t>
            </w:r>
          </w:p>
        </w:tc>
      </w:tr>
      <w:tr w:rsidR="006F6C8B" w:rsidRPr="00407111">
        <w:trPr>
          <w:trHeight w:val="23"/>
        </w:trPr>
        <w:tc>
          <w:tcPr>
            <w:tcW w:w="2500" w:type="dxa"/>
            <w:tcBorders>
              <w:top w:val="single" w:sz="4" w:space="0" w:color="000000"/>
              <w:left w:val="single" w:sz="4" w:space="0" w:color="000000"/>
              <w:bottom w:val="single" w:sz="4" w:space="0" w:color="000000"/>
            </w:tcBorders>
            <w:shd w:val="clear" w:color="auto" w:fill="FFFFFF"/>
          </w:tcPr>
          <w:p w:rsidR="006F6C8B" w:rsidRPr="00407111" w:rsidRDefault="00407111">
            <w:pPr>
              <w:widowControl w:val="0"/>
              <w:ind w:right="-30"/>
              <w:rPr>
                <w:sz w:val="16"/>
                <w:szCs w:val="16"/>
              </w:rPr>
            </w:pPr>
            <w:r w:rsidRPr="00407111">
              <w:rPr>
                <w:rFonts w:ascii="Times New Roman" w:hAnsi="Times New Roman"/>
                <w:sz w:val="16"/>
                <w:szCs w:val="16"/>
              </w:rPr>
              <w:t>87201050201050000510</w:t>
            </w:r>
          </w:p>
        </w:tc>
        <w:tc>
          <w:tcPr>
            <w:tcW w:w="5550" w:type="dxa"/>
            <w:tcBorders>
              <w:top w:val="single" w:sz="4" w:space="0" w:color="000000"/>
              <w:left w:val="single" w:sz="4" w:space="0" w:color="000000"/>
              <w:bottom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sz w:val="16"/>
                <w:szCs w:val="16"/>
              </w:rPr>
              <w:t>Увеличение прочих остатков денежных средств бюджетов муниципальных районов</w:t>
            </w:r>
          </w:p>
        </w:tc>
        <w:tc>
          <w:tcPr>
            <w:tcW w:w="16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sz w:val="16"/>
                <w:szCs w:val="16"/>
              </w:rPr>
              <w:t>-</w:t>
            </w:r>
            <w:r w:rsidRPr="00407111">
              <w:rPr>
                <w:rFonts w:ascii="Times New Roman" w:hAnsi="Times New Roman"/>
                <w:sz w:val="16"/>
                <w:szCs w:val="16"/>
                <w:lang w:val="en-US"/>
              </w:rPr>
              <w:t>237987</w:t>
            </w:r>
          </w:p>
        </w:tc>
      </w:tr>
      <w:tr w:rsidR="006F6C8B" w:rsidRPr="00407111">
        <w:trPr>
          <w:trHeight w:val="23"/>
        </w:trPr>
        <w:tc>
          <w:tcPr>
            <w:tcW w:w="2500" w:type="dxa"/>
            <w:tcBorders>
              <w:top w:val="single" w:sz="4" w:space="0" w:color="000000"/>
              <w:left w:val="single" w:sz="4" w:space="0" w:color="000000"/>
              <w:bottom w:val="single" w:sz="4" w:space="0" w:color="000000"/>
            </w:tcBorders>
            <w:shd w:val="clear" w:color="auto" w:fill="FFFFFF"/>
          </w:tcPr>
          <w:p w:rsidR="006F6C8B" w:rsidRPr="00407111" w:rsidRDefault="00407111">
            <w:pPr>
              <w:widowControl w:val="0"/>
              <w:ind w:right="-30"/>
              <w:rPr>
                <w:sz w:val="16"/>
                <w:szCs w:val="16"/>
              </w:rPr>
            </w:pPr>
            <w:r w:rsidRPr="00407111">
              <w:rPr>
                <w:rFonts w:ascii="Times New Roman" w:hAnsi="Times New Roman"/>
                <w:sz w:val="16"/>
                <w:szCs w:val="16"/>
              </w:rPr>
              <w:t>91501050201050000510</w:t>
            </w:r>
          </w:p>
        </w:tc>
        <w:tc>
          <w:tcPr>
            <w:tcW w:w="5550" w:type="dxa"/>
            <w:tcBorders>
              <w:top w:val="single" w:sz="4" w:space="0" w:color="000000"/>
              <w:left w:val="single" w:sz="4" w:space="0" w:color="000000"/>
              <w:bottom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sz w:val="16"/>
                <w:szCs w:val="16"/>
              </w:rPr>
              <w:t>Увеличение прочих остатков денежных средств бюджетов муниципальных районов</w:t>
            </w:r>
          </w:p>
        </w:tc>
        <w:tc>
          <w:tcPr>
            <w:tcW w:w="16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sz w:val="16"/>
                <w:szCs w:val="16"/>
              </w:rPr>
              <w:t>-</w:t>
            </w:r>
            <w:r w:rsidRPr="00407111">
              <w:rPr>
                <w:rFonts w:ascii="Times New Roman" w:hAnsi="Times New Roman"/>
                <w:sz w:val="16"/>
                <w:szCs w:val="16"/>
                <w:lang w:val="en-US"/>
              </w:rPr>
              <w:t>8558</w:t>
            </w:r>
          </w:p>
        </w:tc>
      </w:tr>
      <w:tr w:rsidR="006F6C8B" w:rsidRPr="00407111">
        <w:trPr>
          <w:trHeight w:val="23"/>
        </w:trPr>
        <w:tc>
          <w:tcPr>
            <w:tcW w:w="2500" w:type="dxa"/>
            <w:tcBorders>
              <w:top w:val="single" w:sz="4" w:space="0" w:color="000000"/>
              <w:left w:val="single" w:sz="4" w:space="0" w:color="000000"/>
              <w:bottom w:val="single" w:sz="4" w:space="0" w:color="000000"/>
            </w:tcBorders>
            <w:shd w:val="clear" w:color="auto" w:fill="FFFFFF"/>
          </w:tcPr>
          <w:p w:rsidR="006F6C8B" w:rsidRPr="00407111" w:rsidRDefault="00407111">
            <w:pPr>
              <w:widowControl w:val="0"/>
              <w:ind w:right="-30"/>
              <w:rPr>
                <w:sz w:val="16"/>
                <w:szCs w:val="16"/>
              </w:rPr>
            </w:pPr>
            <w:r w:rsidRPr="00407111">
              <w:rPr>
                <w:rFonts w:ascii="Times New Roman" w:hAnsi="Times New Roman"/>
                <w:sz w:val="16"/>
                <w:szCs w:val="16"/>
              </w:rPr>
              <w:t>87201050201050000610</w:t>
            </w:r>
          </w:p>
        </w:tc>
        <w:tc>
          <w:tcPr>
            <w:tcW w:w="5550" w:type="dxa"/>
            <w:tcBorders>
              <w:top w:val="single" w:sz="4" w:space="0" w:color="000000"/>
              <w:left w:val="single" w:sz="4" w:space="0" w:color="000000"/>
              <w:bottom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sz w:val="16"/>
                <w:szCs w:val="16"/>
              </w:rPr>
              <w:t>Уменьшение прочих остатков денежных средств бюджетов муниципальных районов</w:t>
            </w:r>
          </w:p>
        </w:tc>
        <w:tc>
          <w:tcPr>
            <w:tcW w:w="16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sz w:val="16"/>
                <w:szCs w:val="16"/>
              </w:rPr>
              <w:t>1</w:t>
            </w:r>
            <w:r w:rsidRPr="00407111">
              <w:rPr>
                <w:rFonts w:ascii="Times New Roman" w:hAnsi="Times New Roman"/>
                <w:sz w:val="16"/>
                <w:szCs w:val="16"/>
                <w:lang w:val="en-US"/>
              </w:rPr>
              <w:t>30545</w:t>
            </w:r>
          </w:p>
        </w:tc>
      </w:tr>
      <w:tr w:rsidR="006F6C8B" w:rsidRPr="00407111">
        <w:trPr>
          <w:trHeight w:val="23"/>
        </w:trPr>
        <w:tc>
          <w:tcPr>
            <w:tcW w:w="2500" w:type="dxa"/>
            <w:tcBorders>
              <w:top w:val="single" w:sz="4" w:space="0" w:color="000000"/>
              <w:left w:val="single" w:sz="4" w:space="0" w:color="000000"/>
              <w:bottom w:val="single" w:sz="4" w:space="0" w:color="000000"/>
            </w:tcBorders>
            <w:shd w:val="clear" w:color="auto" w:fill="FFFFFF"/>
          </w:tcPr>
          <w:p w:rsidR="006F6C8B" w:rsidRPr="00407111" w:rsidRDefault="00407111">
            <w:pPr>
              <w:widowControl w:val="0"/>
              <w:ind w:right="-30"/>
              <w:rPr>
                <w:sz w:val="16"/>
                <w:szCs w:val="16"/>
              </w:rPr>
            </w:pPr>
            <w:r w:rsidRPr="00407111">
              <w:rPr>
                <w:rFonts w:ascii="Times New Roman" w:hAnsi="Times New Roman"/>
                <w:sz w:val="16"/>
                <w:szCs w:val="16"/>
              </w:rPr>
              <w:t>91001050201050000610</w:t>
            </w:r>
          </w:p>
        </w:tc>
        <w:tc>
          <w:tcPr>
            <w:tcW w:w="5550" w:type="dxa"/>
            <w:tcBorders>
              <w:top w:val="single" w:sz="4" w:space="0" w:color="000000"/>
              <w:left w:val="single" w:sz="4" w:space="0" w:color="000000"/>
              <w:bottom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sz w:val="16"/>
                <w:szCs w:val="16"/>
              </w:rPr>
              <w:t>Уменьшение прочих остатков денежных средств бюджетов муниципальных районов</w:t>
            </w:r>
          </w:p>
        </w:tc>
        <w:tc>
          <w:tcPr>
            <w:tcW w:w="16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sz w:val="16"/>
                <w:szCs w:val="16"/>
              </w:rPr>
              <w:t>67</w:t>
            </w:r>
            <w:r w:rsidRPr="00407111">
              <w:rPr>
                <w:rFonts w:ascii="Times New Roman" w:hAnsi="Times New Roman"/>
                <w:sz w:val="16"/>
                <w:szCs w:val="16"/>
                <w:lang w:val="en-US"/>
              </w:rPr>
              <w:t>6</w:t>
            </w:r>
          </w:p>
        </w:tc>
      </w:tr>
      <w:tr w:rsidR="006F6C8B" w:rsidRPr="00407111">
        <w:trPr>
          <w:trHeight w:val="23"/>
        </w:trPr>
        <w:tc>
          <w:tcPr>
            <w:tcW w:w="2500" w:type="dxa"/>
            <w:tcBorders>
              <w:top w:val="single" w:sz="4" w:space="0" w:color="000000"/>
              <w:left w:val="single" w:sz="4" w:space="0" w:color="000000"/>
              <w:bottom w:val="single" w:sz="4" w:space="0" w:color="000000"/>
            </w:tcBorders>
            <w:shd w:val="clear" w:color="auto" w:fill="FFFFFF"/>
          </w:tcPr>
          <w:p w:rsidR="006F6C8B" w:rsidRPr="00407111" w:rsidRDefault="00407111">
            <w:pPr>
              <w:widowControl w:val="0"/>
              <w:ind w:right="-30"/>
              <w:rPr>
                <w:sz w:val="16"/>
                <w:szCs w:val="16"/>
              </w:rPr>
            </w:pPr>
            <w:r w:rsidRPr="00407111">
              <w:rPr>
                <w:rFonts w:ascii="Times New Roman" w:hAnsi="Times New Roman"/>
                <w:sz w:val="16"/>
                <w:szCs w:val="16"/>
              </w:rPr>
              <w:t>91501050201050000610</w:t>
            </w:r>
          </w:p>
        </w:tc>
        <w:tc>
          <w:tcPr>
            <w:tcW w:w="5550" w:type="dxa"/>
            <w:tcBorders>
              <w:top w:val="single" w:sz="4" w:space="0" w:color="000000"/>
              <w:left w:val="single" w:sz="4" w:space="0" w:color="000000"/>
              <w:bottom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sz w:val="16"/>
                <w:szCs w:val="16"/>
              </w:rPr>
              <w:t>Уменьшение прочих остатков денежных средств бюджетов муниципальных районов</w:t>
            </w:r>
          </w:p>
        </w:tc>
        <w:tc>
          <w:tcPr>
            <w:tcW w:w="16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lang w:val="en-US"/>
              </w:rPr>
            </w:pPr>
            <w:r w:rsidRPr="00407111">
              <w:rPr>
                <w:rFonts w:ascii="Times New Roman" w:hAnsi="Times New Roman"/>
                <w:sz w:val="16"/>
                <w:szCs w:val="16"/>
                <w:lang w:val="en-US"/>
              </w:rPr>
              <w:t>105493</w:t>
            </w:r>
          </w:p>
        </w:tc>
      </w:tr>
      <w:tr w:rsidR="006F6C8B" w:rsidRPr="00407111">
        <w:trPr>
          <w:trHeight w:val="23"/>
        </w:trPr>
        <w:tc>
          <w:tcPr>
            <w:tcW w:w="2500" w:type="dxa"/>
            <w:tcBorders>
              <w:top w:val="single" w:sz="4" w:space="0" w:color="000000"/>
              <w:left w:val="single" w:sz="4" w:space="0" w:color="000000"/>
              <w:bottom w:val="single" w:sz="4" w:space="0" w:color="000000"/>
            </w:tcBorders>
            <w:shd w:val="clear" w:color="auto" w:fill="FFFFFF"/>
          </w:tcPr>
          <w:p w:rsidR="006F6C8B" w:rsidRPr="00407111" w:rsidRDefault="00407111">
            <w:pPr>
              <w:widowControl w:val="0"/>
              <w:ind w:right="-30"/>
              <w:rPr>
                <w:sz w:val="16"/>
                <w:szCs w:val="16"/>
              </w:rPr>
            </w:pPr>
            <w:r w:rsidRPr="00407111">
              <w:rPr>
                <w:rFonts w:ascii="Times New Roman" w:hAnsi="Times New Roman"/>
                <w:sz w:val="16"/>
                <w:szCs w:val="16"/>
              </w:rPr>
              <w:t>91801050201050000610</w:t>
            </w:r>
          </w:p>
        </w:tc>
        <w:tc>
          <w:tcPr>
            <w:tcW w:w="5550" w:type="dxa"/>
            <w:tcBorders>
              <w:top w:val="single" w:sz="4" w:space="0" w:color="000000"/>
              <w:left w:val="single" w:sz="4" w:space="0" w:color="000000"/>
              <w:bottom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sz w:val="16"/>
                <w:szCs w:val="16"/>
              </w:rPr>
              <w:t>Уменьшение прочих остатков денежных средств бюджетов муниципальных районов</w:t>
            </w:r>
          </w:p>
        </w:tc>
        <w:tc>
          <w:tcPr>
            <w:tcW w:w="16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lang w:val="en-US"/>
              </w:rPr>
            </w:pPr>
            <w:r w:rsidRPr="00407111">
              <w:rPr>
                <w:rFonts w:ascii="Times New Roman" w:hAnsi="Times New Roman"/>
                <w:sz w:val="16"/>
                <w:szCs w:val="16"/>
                <w:lang w:val="en-US"/>
              </w:rPr>
              <w:t>5012</w:t>
            </w:r>
          </w:p>
        </w:tc>
      </w:tr>
      <w:tr w:rsidR="006F6C8B" w:rsidRPr="00407111">
        <w:trPr>
          <w:trHeight w:val="23"/>
        </w:trPr>
        <w:tc>
          <w:tcPr>
            <w:tcW w:w="2500" w:type="dxa"/>
            <w:tcBorders>
              <w:top w:val="single" w:sz="4" w:space="0" w:color="000000"/>
              <w:left w:val="single" w:sz="4" w:space="0" w:color="000000"/>
              <w:bottom w:val="single" w:sz="4" w:space="0" w:color="000000"/>
            </w:tcBorders>
            <w:shd w:val="clear" w:color="auto" w:fill="FFFFFF"/>
          </w:tcPr>
          <w:p w:rsidR="006F6C8B" w:rsidRPr="00407111" w:rsidRDefault="00407111">
            <w:pPr>
              <w:widowControl w:val="0"/>
              <w:ind w:right="-30"/>
              <w:rPr>
                <w:sz w:val="16"/>
                <w:szCs w:val="16"/>
              </w:rPr>
            </w:pPr>
            <w:r w:rsidRPr="00407111">
              <w:rPr>
                <w:rFonts w:ascii="Times New Roman" w:hAnsi="Times New Roman"/>
                <w:b/>
                <w:sz w:val="16"/>
                <w:szCs w:val="16"/>
              </w:rPr>
              <w:t>ИТОГО</w:t>
            </w:r>
          </w:p>
        </w:tc>
        <w:tc>
          <w:tcPr>
            <w:tcW w:w="5550" w:type="dxa"/>
            <w:tcBorders>
              <w:top w:val="single" w:sz="4" w:space="0" w:color="000000"/>
              <w:left w:val="single" w:sz="4" w:space="0" w:color="000000"/>
              <w:bottom w:val="single" w:sz="4" w:space="0" w:color="000000"/>
            </w:tcBorders>
            <w:shd w:val="clear" w:color="auto" w:fill="FFFFFF"/>
          </w:tcPr>
          <w:p w:rsidR="006F6C8B" w:rsidRPr="00407111" w:rsidRDefault="006F6C8B">
            <w:pPr>
              <w:widowControl w:val="0"/>
              <w:rPr>
                <w:rFonts w:ascii="Times New Roman" w:hAnsi="Times New Roman"/>
                <w:b/>
                <w:sz w:val="16"/>
                <w:szCs w:val="16"/>
                <w:lang w:eastAsia="ar-SA"/>
              </w:rPr>
            </w:pPr>
          </w:p>
        </w:tc>
        <w:tc>
          <w:tcPr>
            <w:tcW w:w="16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b/>
                <w:bCs/>
                <w:sz w:val="16"/>
                <w:szCs w:val="16"/>
              </w:rPr>
              <w:t>-</w:t>
            </w:r>
            <w:r w:rsidRPr="00407111">
              <w:rPr>
                <w:rFonts w:ascii="Times New Roman" w:hAnsi="Times New Roman"/>
                <w:b/>
                <w:bCs/>
                <w:sz w:val="16"/>
                <w:szCs w:val="16"/>
                <w:lang w:val="en-US"/>
              </w:rPr>
              <w:t>4819</w:t>
            </w:r>
          </w:p>
        </w:tc>
      </w:tr>
      <w:tr w:rsidR="006F6C8B" w:rsidRPr="00407111">
        <w:trPr>
          <w:trHeight w:val="23"/>
        </w:trPr>
        <w:tc>
          <w:tcPr>
            <w:tcW w:w="2500" w:type="dxa"/>
            <w:tcBorders>
              <w:top w:val="single" w:sz="4" w:space="0" w:color="000000"/>
              <w:left w:val="single" w:sz="4" w:space="0" w:color="000000"/>
              <w:bottom w:val="single" w:sz="4" w:space="0" w:color="000000"/>
            </w:tcBorders>
            <w:shd w:val="clear" w:color="auto" w:fill="FFFFFF"/>
          </w:tcPr>
          <w:p w:rsidR="006F6C8B" w:rsidRPr="00407111" w:rsidRDefault="00407111">
            <w:pPr>
              <w:pStyle w:val="ConsCell"/>
              <w:tabs>
                <w:tab w:val="left" w:pos="2310"/>
              </w:tabs>
              <w:ind w:right="-30"/>
              <w:rPr>
                <w:sz w:val="16"/>
                <w:szCs w:val="16"/>
              </w:rPr>
            </w:pPr>
            <w:r w:rsidRPr="00407111">
              <w:rPr>
                <w:rFonts w:ascii="Times New Roman" w:hAnsi="Times New Roman" w:cs="Times New Roman"/>
                <w:sz w:val="16"/>
                <w:szCs w:val="16"/>
              </w:rPr>
              <w:t>87201060502050000540</w:t>
            </w:r>
          </w:p>
        </w:tc>
        <w:tc>
          <w:tcPr>
            <w:tcW w:w="5550" w:type="dxa"/>
            <w:tcBorders>
              <w:top w:val="single" w:sz="4" w:space="0" w:color="000000"/>
              <w:left w:val="single" w:sz="4" w:space="0" w:color="000000"/>
              <w:bottom w:val="single" w:sz="4" w:space="0" w:color="000000"/>
            </w:tcBorders>
            <w:shd w:val="clear" w:color="auto" w:fill="FFFFFF"/>
          </w:tcPr>
          <w:p w:rsidR="006F6C8B" w:rsidRPr="00407111" w:rsidRDefault="00407111">
            <w:pPr>
              <w:pStyle w:val="ConsCell"/>
              <w:ind w:right="0"/>
              <w:rPr>
                <w:sz w:val="16"/>
                <w:szCs w:val="16"/>
              </w:rPr>
            </w:pPr>
            <w:r w:rsidRPr="00407111">
              <w:rPr>
                <w:rFonts w:ascii="Times New Roman" w:hAnsi="Times New Roman" w:cs="Times New Roman"/>
                <w:sz w:val="16"/>
                <w:szCs w:val="16"/>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6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pStyle w:val="ConsCell"/>
              <w:ind w:right="0"/>
              <w:rPr>
                <w:sz w:val="16"/>
                <w:szCs w:val="16"/>
              </w:rPr>
            </w:pPr>
            <w:r w:rsidRPr="00407111">
              <w:rPr>
                <w:sz w:val="16"/>
                <w:szCs w:val="16"/>
              </w:rPr>
              <w:t>0</w:t>
            </w:r>
          </w:p>
        </w:tc>
      </w:tr>
      <w:tr w:rsidR="006F6C8B" w:rsidRPr="00407111">
        <w:trPr>
          <w:trHeight w:val="23"/>
        </w:trPr>
        <w:tc>
          <w:tcPr>
            <w:tcW w:w="2500" w:type="dxa"/>
            <w:tcBorders>
              <w:top w:val="single" w:sz="4" w:space="0" w:color="000000"/>
              <w:left w:val="single" w:sz="4" w:space="0" w:color="000000"/>
              <w:bottom w:val="single" w:sz="4" w:space="0" w:color="000000"/>
            </w:tcBorders>
            <w:shd w:val="clear" w:color="auto" w:fill="FFFFFF"/>
          </w:tcPr>
          <w:p w:rsidR="006F6C8B" w:rsidRPr="00407111" w:rsidRDefault="00407111">
            <w:pPr>
              <w:pStyle w:val="ConsCell"/>
              <w:ind w:right="-30"/>
              <w:rPr>
                <w:sz w:val="16"/>
                <w:szCs w:val="16"/>
              </w:rPr>
            </w:pPr>
            <w:r w:rsidRPr="00407111">
              <w:rPr>
                <w:rFonts w:ascii="Times New Roman" w:hAnsi="Times New Roman" w:cs="Times New Roman"/>
                <w:sz w:val="16"/>
                <w:szCs w:val="16"/>
              </w:rPr>
              <w:t>87201060502050000640</w:t>
            </w:r>
          </w:p>
        </w:tc>
        <w:tc>
          <w:tcPr>
            <w:tcW w:w="5550" w:type="dxa"/>
            <w:tcBorders>
              <w:top w:val="single" w:sz="4" w:space="0" w:color="000000"/>
              <w:left w:val="single" w:sz="4" w:space="0" w:color="000000"/>
              <w:bottom w:val="single" w:sz="4" w:space="0" w:color="000000"/>
            </w:tcBorders>
            <w:shd w:val="clear" w:color="auto" w:fill="FFFFFF"/>
          </w:tcPr>
          <w:p w:rsidR="006F6C8B" w:rsidRPr="00407111" w:rsidRDefault="00407111">
            <w:pPr>
              <w:pStyle w:val="ConsCell"/>
              <w:ind w:right="0"/>
              <w:rPr>
                <w:sz w:val="16"/>
                <w:szCs w:val="16"/>
              </w:rPr>
            </w:pPr>
            <w:r w:rsidRPr="00407111">
              <w:rPr>
                <w:rFonts w:ascii="Times New Roman" w:hAnsi="Times New Roman" w:cs="Times New Roman"/>
                <w:sz w:val="16"/>
                <w:szCs w:val="16"/>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6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pStyle w:val="ConsCell"/>
              <w:ind w:right="0"/>
              <w:rPr>
                <w:sz w:val="16"/>
                <w:szCs w:val="16"/>
              </w:rPr>
            </w:pPr>
            <w:r w:rsidRPr="00407111">
              <w:rPr>
                <w:sz w:val="16"/>
                <w:szCs w:val="16"/>
              </w:rPr>
              <w:t>0</w:t>
            </w:r>
          </w:p>
        </w:tc>
      </w:tr>
      <w:tr w:rsidR="006F6C8B" w:rsidRPr="00407111">
        <w:trPr>
          <w:trHeight w:val="23"/>
        </w:trPr>
        <w:tc>
          <w:tcPr>
            <w:tcW w:w="2500" w:type="dxa"/>
            <w:tcBorders>
              <w:top w:val="single" w:sz="4" w:space="0" w:color="000000"/>
              <w:left w:val="single" w:sz="4" w:space="0" w:color="000000"/>
              <w:bottom w:val="single" w:sz="4" w:space="0" w:color="000000"/>
            </w:tcBorders>
            <w:shd w:val="clear" w:color="auto" w:fill="FFFFFF"/>
          </w:tcPr>
          <w:p w:rsidR="006F6C8B" w:rsidRPr="00407111" w:rsidRDefault="00407111">
            <w:pPr>
              <w:pStyle w:val="ConsCell"/>
              <w:ind w:right="-30"/>
              <w:rPr>
                <w:sz w:val="16"/>
                <w:szCs w:val="16"/>
              </w:rPr>
            </w:pPr>
            <w:r w:rsidRPr="00407111">
              <w:rPr>
                <w:rFonts w:ascii="Times New Roman" w:hAnsi="Times New Roman" w:cs="Times New Roman"/>
                <w:b/>
                <w:sz w:val="16"/>
                <w:szCs w:val="16"/>
              </w:rPr>
              <w:t>ИТОГО</w:t>
            </w:r>
          </w:p>
        </w:tc>
        <w:tc>
          <w:tcPr>
            <w:tcW w:w="5550" w:type="dxa"/>
            <w:tcBorders>
              <w:top w:val="single" w:sz="4" w:space="0" w:color="000000"/>
              <w:left w:val="single" w:sz="4" w:space="0" w:color="000000"/>
              <w:bottom w:val="single" w:sz="4" w:space="0" w:color="000000"/>
            </w:tcBorders>
            <w:shd w:val="clear" w:color="auto" w:fill="FFFFFF"/>
          </w:tcPr>
          <w:p w:rsidR="006F6C8B" w:rsidRPr="00407111" w:rsidRDefault="006F6C8B">
            <w:pPr>
              <w:pStyle w:val="ConsCell"/>
              <w:ind w:right="0"/>
              <w:rPr>
                <w:rFonts w:ascii="Times New Roman" w:hAnsi="Times New Roman" w:cs="Times New Roman"/>
                <w:sz w:val="16"/>
                <w:szCs w:val="16"/>
              </w:rPr>
            </w:pPr>
          </w:p>
        </w:tc>
        <w:tc>
          <w:tcPr>
            <w:tcW w:w="16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pStyle w:val="ConsCell"/>
              <w:ind w:right="0"/>
              <w:rPr>
                <w:sz w:val="16"/>
                <w:szCs w:val="16"/>
              </w:rPr>
            </w:pPr>
            <w:r w:rsidRPr="00407111">
              <w:rPr>
                <w:sz w:val="16"/>
                <w:szCs w:val="16"/>
              </w:rPr>
              <w:t>0</w:t>
            </w:r>
          </w:p>
        </w:tc>
      </w:tr>
      <w:tr w:rsidR="006F6C8B" w:rsidRPr="00407111">
        <w:trPr>
          <w:trHeight w:val="23"/>
        </w:trPr>
        <w:tc>
          <w:tcPr>
            <w:tcW w:w="2500" w:type="dxa"/>
            <w:tcBorders>
              <w:top w:val="single" w:sz="4" w:space="0" w:color="000000"/>
              <w:left w:val="single" w:sz="4" w:space="0" w:color="000000"/>
              <w:bottom w:val="single" w:sz="4" w:space="0" w:color="000000"/>
            </w:tcBorders>
            <w:shd w:val="clear" w:color="auto" w:fill="FFFFFF"/>
          </w:tcPr>
          <w:p w:rsidR="006F6C8B" w:rsidRPr="00407111" w:rsidRDefault="00407111">
            <w:pPr>
              <w:widowControl w:val="0"/>
              <w:ind w:right="-30"/>
              <w:rPr>
                <w:sz w:val="16"/>
                <w:szCs w:val="16"/>
              </w:rPr>
            </w:pPr>
            <w:r w:rsidRPr="00407111">
              <w:rPr>
                <w:rFonts w:ascii="Times New Roman" w:hAnsi="Times New Roman"/>
                <w:b/>
                <w:sz w:val="16"/>
                <w:szCs w:val="16"/>
              </w:rPr>
              <w:t>ВСЕГО</w:t>
            </w:r>
          </w:p>
        </w:tc>
        <w:tc>
          <w:tcPr>
            <w:tcW w:w="5550" w:type="dxa"/>
            <w:tcBorders>
              <w:top w:val="single" w:sz="4" w:space="0" w:color="000000"/>
              <w:left w:val="single" w:sz="4" w:space="0" w:color="000000"/>
              <w:bottom w:val="single" w:sz="4" w:space="0" w:color="000000"/>
            </w:tcBorders>
            <w:shd w:val="clear" w:color="auto" w:fill="FFFFFF"/>
          </w:tcPr>
          <w:p w:rsidR="006F6C8B" w:rsidRPr="00407111" w:rsidRDefault="006F6C8B">
            <w:pPr>
              <w:widowControl w:val="0"/>
              <w:rPr>
                <w:rFonts w:ascii="Times New Roman" w:hAnsi="Times New Roman"/>
                <w:b/>
                <w:sz w:val="16"/>
                <w:szCs w:val="16"/>
                <w:lang w:eastAsia="ar-SA"/>
              </w:rPr>
            </w:pPr>
          </w:p>
        </w:tc>
        <w:tc>
          <w:tcPr>
            <w:tcW w:w="1688" w:type="dxa"/>
            <w:tcBorders>
              <w:top w:val="single" w:sz="4" w:space="0" w:color="000000"/>
              <w:left w:val="single" w:sz="4" w:space="0" w:color="000000"/>
              <w:bottom w:val="single" w:sz="4" w:space="0" w:color="000000"/>
              <w:right w:val="single" w:sz="4" w:space="0" w:color="000000"/>
            </w:tcBorders>
            <w:shd w:val="clear" w:color="auto" w:fill="FFFFFF"/>
          </w:tcPr>
          <w:p w:rsidR="006F6C8B" w:rsidRPr="00407111" w:rsidRDefault="00407111">
            <w:pPr>
              <w:widowControl w:val="0"/>
              <w:rPr>
                <w:sz w:val="16"/>
                <w:szCs w:val="16"/>
              </w:rPr>
            </w:pPr>
            <w:r w:rsidRPr="00407111">
              <w:rPr>
                <w:rFonts w:ascii="Times New Roman" w:hAnsi="Times New Roman"/>
                <w:b/>
                <w:bCs/>
                <w:sz w:val="16"/>
                <w:szCs w:val="16"/>
              </w:rPr>
              <w:t>-</w:t>
            </w:r>
            <w:r w:rsidRPr="00407111">
              <w:rPr>
                <w:rFonts w:ascii="Times New Roman" w:hAnsi="Times New Roman"/>
                <w:b/>
                <w:bCs/>
                <w:sz w:val="16"/>
                <w:szCs w:val="16"/>
                <w:lang w:val="en-US"/>
              </w:rPr>
              <w:t>5493</w:t>
            </w:r>
          </w:p>
        </w:tc>
      </w:tr>
    </w:tbl>
    <w:p w:rsidR="006F6C8B" w:rsidRDefault="006F6C8B">
      <w:pPr>
        <w:widowControl w:val="0"/>
        <w:rPr>
          <w:rFonts w:ascii="Times New Roman" w:hAnsi="Times New Roman"/>
          <w:sz w:val="20"/>
          <w:szCs w:val="20"/>
          <w:lang w:eastAsia="ar-SA"/>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407111">
      <w:pPr>
        <w:tabs>
          <w:tab w:val="left" w:pos="6400"/>
        </w:tabs>
      </w:pPr>
      <w:r>
        <w:rPr>
          <w:rFonts w:ascii="Times New Roman" w:hAnsi="Times New Roman"/>
          <w:sz w:val="20"/>
          <w:szCs w:val="20"/>
        </w:rPr>
        <w:t xml:space="preserve">                    </w:t>
      </w:r>
    </w:p>
    <w:p w:rsidR="006F6C8B" w:rsidRDefault="006F6C8B">
      <w:pPr>
        <w:tabs>
          <w:tab w:val="left" w:pos="6400"/>
        </w:tabs>
        <w:rPr>
          <w:rFonts w:ascii="Times New Roman" w:hAnsi="Times New Roman"/>
          <w:sz w:val="20"/>
          <w:szCs w:val="20"/>
        </w:rPr>
      </w:pPr>
    </w:p>
    <w:p w:rsidR="006F6C8B" w:rsidRDefault="006F6C8B">
      <w:pPr>
        <w:tabs>
          <w:tab w:val="left" w:pos="6400"/>
        </w:tabs>
        <w:jc w:val="right"/>
        <w:rPr>
          <w:rFonts w:ascii="Times New Roman" w:hAnsi="Times New Roman"/>
          <w:sz w:val="20"/>
          <w:szCs w:val="20"/>
        </w:rPr>
      </w:pPr>
    </w:p>
    <w:p w:rsidR="006F6C8B" w:rsidRDefault="006F6C8B">
      <w:pPr>
        <w:tabs>
          <w:tab w:val="left" w:pos="6400"/>
        </w:tabs>
        <w:jc w:val="right"/>
        <w:rPr>
          <w:rFonts w:ascii="Times New Roman" w:hAnsi="Times New Roman"/>
          <w:sz w:val="20"/>
          <w:szCs w:val="20"/>
        </w:rPr>
      </w:pPr>
    </w:p>
    <w:p w:rsidR="006F6C8B" w:rsidRDefault="006F6C8B">
      <w:pPr>
        <w:tabs>
          <w:tab w:val="left" w:pos="6400"/>
        </w:tabs>
        <w:jc w:val="right"/>
        <w:rPr>
          <w:rFonts w:ascii="Times New Roman" w:hAnsi="Times New Roman"/>
          <w:sz w:val="20"/>
          <w:szCs w:val="20"/>
        </w:rPr>
      </w:pPr>
    </w:p>
    <w:p w:rsidR="006F6C8B" w:rsidRDefault="006F6C8B">
      <w:pPr>
        <w:tabs>
          <w:tab w:val="left" w:pos="6400"/>
        </w:tabs>
        <w:jc w:val="right"/>
        <w:rPr>
          <w:rFonts w:ascii="Times New Roman" w:hAnsi="Times New Roman"/>
          <w:sz w:val="20"/>
          <w:szCs w:val="20"/>
        </w:rPr>
      </w:pPr>
    </w:p>
    <w:p w:rsidR="00407111" w:rsidRDefault="00407111">
      <w:pPr>
        <w:tabs>
          <w:tab w:val="left" w:pos="6400"/>
        </w:tabs>
        <w:jc w:val="right"/>
        <w:rPr>
          <w:rFonts w:ascii="Times New Roman" w:hAnsi="Times New Roman"/>
          <w:sz w:val="20"/>
          <w:szCs w:val="20"/>
        </w:rPr>
      </w:pPr>
    </w:p>
    <w:p w:rsidR="00407111" w:rsidRDefault="00407111">
      <w:pPr>
        <w:tabs>
          <w:tab w:val="left" w:pos="6400"/>
        </w:tabs>
        <w:jc w:val="right"/>
        <w:rPr>
          <w:rFonts w:ascii="Times New Roman" w:hAnsi="Times New Roman"/>
          <w:sz w:val="20"/>
          <w:szCs w:val="20"/>
        </w:rPr>
      </w:pPr>
    </w:p>
    <w:p w:rsidR="00407111" w:rsidRDefault="00407111">
      <w:pPr>
        <w:tabs>
          <w:tab w:val="left" w:pos="6400"/>
        </w:tabs>
        <w:jc w:val="right"/>
        <w:rPr>
          <w:rFonts w:ascii="Times New Roman" w:hAnsi="Times New Roman"/>
          <w:sz w:val="20"/>
          <w:szCs w:val="20"/>
        </w:rPr>
      </w:pPr>
    </w:p>
    <w:p w:rsidR="00407111" w:rsidRDefault="00407111">
      <w:pPr>
        <w:tabs>
          <w:tab w:val="left" w:pos="6400"/>
        </w:tabs>
        <w:jc w:val="right"/>
        <w:rPr>
          <w:rFonts w:ascii="Times New Roman" w:hAnsi="Times New Roman"/>
          <w:sz w:val="20"/>
          <w:szCs w:val="20"/>
        </w:rPr>
      </w:pPr>
    </w:p>
    <w:p w:rsidR="00407111" w:rsidRDefault="00407111">
      <w:pPr>
        <w:tabs>
          <w:tab w:val="left" w:pos="6400"/>
        </w:tabs>
        <w:jc w:val="right"/>
        <w:rPr>
          <w:rFonts w:ascii="Times New Roman" w:hAnsi="Times New Roman"/>
          <w:sz w:val="20"/>
          <w:szCs w:val="20"/>
        </w:rPr>
      </w:pPr>
    </w:p>
    <w:p w:rsidR="00407111" w:rsidRDefault="00407111">
      <w:pPr>
        <w:tabs>
          <w:tab w:val="left" w:pos="6400"/>
        </w:tabs>
        <w:jc w:val="right"/>
        <w:rPr>
          <w:rFonts w:ascii="Times New Roman" w:hAnsi="Times New Roman"/>
          <w:sz w:val="20"/>
          <w:szCs w:val="20"/>
        </w:rPr>
      </w:pPr>
    </w:p>
    <w:p w:rsidR="00407111" w:rsidRDefault="00407111">
      <w:pPr>
        <w:tabs>
          <w:tab w:val="left" w:pos="6400"/>
        </w:tabs>
        <w:jc w:val="right"/>
        <w:rPr>
          <w:rFonts w:ascii="Times New Roman" w:hAnsi="Times New Roman"/>
          <w:sz w:val="20"/>
          <w:szCs w:val="20"/>
        </w:rPr>
      </w:pPr>
    </w:p>
    <w:p w:rsidR="006F6C8B" w:rsidRDefault="00407111">
      <w:pPr>
        <w:tabs>
          <w:tab w:val="left" w:pos="6400"/>
        </w:tabs>
        <w:jc w:val="right"/>
      </w:pPr>
      <w:r>
        <w:rPr>
          <w:rFonts w:ascii="Times New Roman" w:hAnsi="Times New Roman"/>
          <w:sz w:val="20"/>
          <w:szCs w:val="20"/>
        </w:rPr>
        <w:t xml:space="preserve"> Приложение № 5</w:t>
      </w:r>
    </w:p>
    <w:p w:rsidR="006F6C8B" w:rsidRDefault="00407111">
      <w:pPr>
        <w:tabs>
          <w:tab w:val="left" w:pos="6400"/>
        </w:tabs>
        <w:jc w:val="right"/>
      </w:pPr>
      <w:r>
        <w:rPr>
          <w:rFonts w:ascii="Times New Roman" w:hAnsi="Times New Roman"/>
          <w:sz w:val="20"/>
          <w:szCs w:val="20"/>
        </w:rPr>
        <w:t xml:space="preserve">                                                                                                                            к решению Собрания депутатов </w:t>
      </w:r>
    </w:p>
    <w:p w:rsidR="006F6C8B" w:rsidRDefault="00407111">
      <w:pPr>
        <w:tabs>
          <w:tab w:val="left" w:pos="6016"/>
        </w:tabs>
        <w:jc w:val="right"/>
      </w:pPr>
      <w:r>
        <w:rPr>
          <w:rFonts w:ascii="Times New Roman" w:hAnsi="Times New Roman"/>
          <w:sz w:val="20"/>
          <w:szCs w:val="20"/>
        </w:rPr>
        <w:t>Палкинского района от 29.04.2022г. № 199</w:t>
      </w:r>
    </w:p>
    <w:p w:rsidR="006F6C8B" w:rsidRDefault="00407111">
      <w:pPr>
        <w:tabs>
          <w:tab w:val="left" w:pos="6016"/>
        </w:tabs>
      </w:pPr>
      <w:r>
        <w:rPr>
          <w:rFonts w:ascii="Times New Roman" w:hAnsi="Times New Roman"/>
          <w:sz w:val="20"/>
          <w:szCs w:val="20"/>
        </w:rPr>
        <w:t xml:space="preserve">                                                            </w:t>
      </w:r>
    </w:p>
    <w:p w:rsidR="006F6C8B" w:rsidRDefault="00407111">
      <w:pPr>
        <w:tabs>
          <w:tab w:val="left" w:pos="3360"/>
        </w:tabs>
        <w:jc w:val="center"/>
      </w:pPr>
      <w:r>
        <w:rPr>
          <w:rFonts w:ascii="Times New Roman" w:hAnsi="Times New Roman"/>
          <w:b/>
          <w:bCs/>
        </w:rPr>
        <w:t>ОТЧЕТ</w:t>
      </w:r>
    </w:p>
    <w:p w:rsidR="006F6C8B" w:rsidRDefault="00407111">
      <w:pPr>
        <w:tabs>
          <w:tab w:val="left" w:pos="3360"/>
        </w:tabs>
        <w:jc w:val="center"/>
        <w:rPr>
          <w:b/>
          <w:bCs/>
        </w:rPr>
      </w:pPr>
      <w:r>
        <w:rPr>
          <w:rFonts w:ascii="Times New Roman" w:hAnsi="Times New Roman"/>
          <w:b/>
          <w:bCs/>
        </w:rPr>
        <w:t xml:space="preserve"> о расходовании бюджетных ассигнований резервного фонда </w:t>
      </w:r>
    </w:p>
    <w:p w:rsidR="006F6C8B" w:rsidRDefault="00407111">
      <w:pPr>
        <w:tabs>
          <w:tab w:val="left" w:pos="3360"/>
        </w:tabs>
        <w:jc w:val="center"/>
        <w:rPr>
          <w:b/>
          <w:bCs/>
        </w:rPr>
      </w:pPr>
      <w:r>
        <w:rPr>
          <w:rFonts w:ascii="Times New Roman" w:hAnsi="Times New Roman"/>
          <w:b/>
          <w:bCs/>
        </w:rPr>
        <w:t>за 2021год.</w:t>
      </w:r>
    </w:p>
    <w:p w:rsidR="006F6C8B" w:rsidRDefault="00407111">
      <w:pPr>
        <w:tabs>
          <w:tab w:val="left" w:pos="6440"/>
        </w:tabs>
      </w:pPr>
      <w:r>
        <w:rPr>
          <w:rFonts w:ascii="Times New Roman" w:hAnsi="Times New Roman"/>
          <w:sz w:val="28"/>
          <w:szCs w:val="28"/>
        </w:rPr>
        <w:tab/>
      </w:r>
      <w:r>
        <w:rPr>
          <w:rFonts w:ascii="Times New Roman" w:hAnsi="Times New Roman"/>
          <w:sz w:val="22"/>
          <w:szCs w:val="22"/>
        </w:rPr>
        <w:t xml:space="preserve">                              тыс.руб.</w:t>
      </w:r>
    </w:p>
    <w:tbl>
      <w:tblPr>
        <w:tblW w:w="9300" w:type="dxa"/>
        <w:tblInd w:w="237" w:type="dxa"/>
        <w:tblLayout w:type="fixed"/>
        <w:tblLook w:val="0000" w:firstRow="0" w:lastRow="0" w:firstColumn="0" w:lastColumn="0" w:noHBand="0" w:noVBand="0"/>
      </w:tblPr>
      <w:tblGrid>
        <w:gridCol w:w="7125"/>
        <w:gridCol w:w="2175"/>
      </w:tblGrid>
      <w:tr w:rsidR="006F6C8B" w:rsidRPr="00407111">
        <w:trPr>
          <w:trHeight w:val="399"/>
        </w:trPr>
        <w:tc>
          <w:tcPr>
            <w:tcW w:w="7125" w:type="dxa"/>
            <w:tcBorders>
              <w:top w:val="single" w:sz="4" w:space="0" w:color="000000"/>
              <w:left w:val="single" w:sz="4" w:space="0" w:color="000000"/>
              <w:bottom w:val="single" w:sz="4" w:space="0" w:color="000000"/>
            </w:tcBorders>
          </w:tcPr>
          <w:p w:rsidR="006F6C8B" w:rsidRPr="00407111" w:rsidRDefault="00407111">
            <w:pPr>
              <w:widowControl w:val="0"/>
              <w:tabs>
                <w:tab w:val="left" w:pos="3360"/>
              </w:tabs>
              <w:rPr>
                <w:sz w:val="18"/>
                <w:szCs w:val="18"/>
              </w:rPr>
            </w:pPr>
            <w:r w:rsidRPr="00407111">
              <w:rPr>
                <w:rFonts w:ascii="Times New Roman" w:hAnsi="Times New Roman"/>
                <w:sz w:val="18"/>
                <w:szCs w:val="18"/>
              </w:rPr>
              <w:t>Наименование получателя средств резервного фонда</w:t>
            </w:r>
          </w:p>
        </w:tc>
        <w:tc>
          <w:tcPr>
            <w:tcW w:w="2175"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tabs>
                <w:tab w:val="left" w:pos="3360"/>
              </w:tabs>
              <w:ind w:left="1667" w:hanging="1667"/>
              <w:rPr>
                <w:sz w:val="18"/>
                <w:szCs w:val="18"/>
              </w:rPr>
            </w:pPr>
            <w:r w:rsidRPr="00407111">
              <w:rPr>
                <w:rFonts w:ascii="Times New Roman" w:hAnsi="Times New Roman"/>
                <w:sz w:val="18"/>
                <w:szCs w:val="18"/>
              </w:rPr>
              <w:t xml:space="preserve">               сумма</w:t>
            </w:r>
          </w:p>
        </w:tc>
      </w:tr>
      <w:tr w:rsidR="006F6C8B" w:rsidRPr="00407111">
        <w:trPr>
          <w:trHeight w:val="445"/>
        </w:trPr>
        <w:tc>
          <w:tcPr>
            <w:tcW w:w="7125" w:type="dxa"/>
            <w:tcBorders>
              <w:top w:val="single" w:sz="4" w:space="0" w:color="000000"/>
              <w:left w:val="single" w:sz="4" w:space="0" w:color="000000"/>
              <w:bottom w:val="single" w:sz="4" w:space="0" w:color="000000"/>
            </w:tcBorders>
          </w:tcPr>
          <w:p w:rsidR="006F6C8B" w:rsidRPr="00407111" w:rsidRDefault="00407111">
            <w:pPr>
              <w:widowControl w:val="0"/>
              <w:tabs>
                <w:tab w:val="left" w:pos="3360"/>
              </w:tabs>
              <w:rPr>
                <w:sz w:val="18"/>
                <w:szCs w:val="18"/>
              </w:rPr>
            </w:pPr>
            <w:r w:rsidRPr="00407111">
              <w:rPr>
                <w:rFonts w:ascii="Times New Roman" w:hAnsi="Times New Roman"/>
                <w:sz w:val="18"/>
                <w:szCs w:val="18"/>
              </w:rPr>
              <w:t xml:space="preserve"> Администрация  Палкинского  района (выполнение геологических изысканий в д. </w:t>
            </w:r>
            <w:proofErr w:type="spellStart"/>
            <w:r w:rsidRPr="00407111">
              <w:rPr>
                <w:rFonts w:ascii="Times New Roman" w:hAnsi="Times New Roman"/>
                <w:sz w:val="18"/>
                <w:szCs w:val="18"/>
              </w:rPr>
              <w:t>Елисеево</w:t>
            </w:r>
            <w:proofErr w:type="spellEnd"/>
            <w:r w:rsidRPr="00407111">
              <w:rPr>
                <w:rFonts w:ascii="Times New Roman" w:hAnsi="Times New Roman"/>
                <w:sz w:val="18"/>
                <w:szCs w:val="18"/>
              </w:rPr>
              <w:t xml:space="preserve"> Черской волости)</w:t>
            </w:r>
          </w:p>
        </w:tc>
        <w:tc>
          <w:tcPr>
            <w:tcW w:w="2175"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8"/>
                <w:szCs w:val="18"/>
              </w:rPr>
            </w:pPr>
            <w:r w:rsidRPr="00407111">
              <w:rPr>
                <w:rFonts w:ascii="Times New Roman" w:hAnsi="Times New Roman"/>
                <w:sz w:val="18"/>
                <w:szCs w:val="18"/>
              </w:rPr>
              <w:t>42,5</w:t>
            </w:r>
          </w:p>
        </w:tc>
      </w:tr>
      <w:tr w:rsidR="006F6C8B" w:rsidRPr="00407111">
        <w:trPr>
          <w:trHeight w:val="445"/>
        </w:trPr>
        <w:tc>
          <w:tcPr>
            <w:tcW w:w="7125" w:type="dxa"/>
            <w:tcBorders>
              <w:top w:val="single" w:sz="4" w:space="0" w:color="000000"/>
              <w:left w:val="single" w:sz="4" w:space="0" w:color="000000"/>
              <w:bottom w:val="single" w:sz="4" w:space="0" w:color="000000"/>
            </w:tcBorders>
          </w:tcPr>
          <w:p w:rsidR="006F6C8B" w:rsidRPr="00407111" w:rsidRDefault="00407111">
            <w:pPr>
              <w:widowControl w:val="0"/>
              <w:tabs>
                <w:tab w:val="left" w:pos="3360"/>
              </w:tabs>
              <w:rPr>
                <w:sz w:val="18"/>
                <w:szCs w:val="18"/>
              </w:rPr>
            </w:pPr>
            <w:proofErr w:type="gramStart"/>
            <w:r w:rsidRPr="00407111">
              <w:rPr>
                <w:rFonts w:ascii="Times New Roman" w:hAnsi="Times New Roman"/>
                <w:sz w:val="18"/>
                <w:szCs w:val="18"/>
              </w:rPr>
              <w:t xml:space="preserve">ПРДО и ПЦБС (приобретение </w:t>
            </w:r>
            <w:proofErr w:type="spellStart"/>
            <w:r w:rsidRPr="00407111">
              <w:rPr>
                <w:rFonts w:ascii="Times New Roman" w:hAnsi="Times New Roman"/>
                <w:sz w:val="18"/>
                <w:szCs w:val="18"/>
              </w:rPr>
              <w:t>рециркуляторов</w:t>
            </w:r>
            <w:proofErr w:type="spellEnd"/>
            <w:r w:rsidRPr="00407111">
              <w:rPr>
                <w:rFonts w:ascii="Times New Roman" w:hAnsi="Times New Roman"/>
                <w:sz w:val="18"/>
                <w:szCs w:val="18"/>
              </w:rPr>
              <w:t xml:space="preserve"> бактерицидных (3шт.)</w:t>
            </w:r>
            <w:proofErr w:type="gramEnd"/>
          </w:p>
        </w:tc>
        <w:tc>
          <w:tcPr>
            <w:tcW w:w="2175"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8"/>
                <w:szCs w:val="18"/>
              </w:rPr>
            </w:pPr>
            <w:r w:rsidRPr="00407111">
              <w:rPr>
                <w:rFonts w:ascii="Times New Roman" w:hAnsi="Times New Roman"/>
                <w:sz w:val="18"/>
                <w:szCs w:val="18"/>
              </w:rPr>
              <w:t>43,5</w:t>
            </w:r>
          </w:p>
        </w:tc>
      </w:tr>
      <w:tr w:rsidR="006F6C8B" w:rsidRPr="00407111">
        <w:trPr>
          <w:trHeight w:val="445"/>
        </w:trPr>
        <w:tc>
          <w:tcPr>
            <w:tcW w:w="7125" w:type="dxa"/>
            <w:tcBorders>
              <w:top w:val="single" w:sz="4" w:space="0" w:color="000000"/>
              <w:left w:val="single" w:sz="4" w:space="0" w:color="000000"/>
              <w:bottom w:val="single" w:sz="4" w:space="0" w:color="000000"/>
            </w:tcBorders>
          </w:tcPr>
          <w:p w:rsidR="006F6C8B" w:rsidRPr="00407111" w:rsidRDefault="00407111">
            <w:pPr>
              <w:widowControl w:val="0"/>
              <w:tabs>
                <w:tab w:val="left" w:pos="3360"/>
              </w:tabs>
              <w:rPr>
                <w:sz w:val="18"/>
                <w:szCs w:val="18"/>
              </w:rPr>
            </w:pPr>
            <w:proofErr w:type="gramStart"/>
            <w:r w:rsidRPr="00407111">
              <w:rPr>
                <w:rFonts w:ascii="Times New Roman" w:hAnsi="Times New Roman"/>
                <w:sz w:val="18"/>
                <w:szCs w:val="18"/>
              </w:rPr>
              <w:t>ПРДО и ПЦБС (приобретение термометров бесконтактных (9шт.)</w:t>
            </w:r>
            <w:proofErr w:type="gramEnd"/>
          </w:p>
        </w:tc>
        <w:tc>
          <w:tcPr>
            <w:tcW w:w="2175"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8"/>
                <w:szCs w:val="18"/>
              </w:rPr>
            </w:pPr>
            <w:r w:rsidRPr="00407111">
              <w:rPr>
                <w:rFonts w:ascii="Times New Roman" w:hAnsi="Times New Roman"/>
                <w:sz w:val="18"/>
                <w:szCs w:val="18"/>
              </w:rPr>
              <w:t>8,6</w:t>
            </w:r>
          </w:p>
        </w:tc>
      </w:tr>
      <w:tr w:rsidR="006F6C8B" w:rsidRPr="00407111">
        <w:trPr>
          <w:trHeight w:val="445"/>
        </w:trPr>
        <w:tc>
          <w:tcPr>
            <w:tcW w:w="7125" w:type="dxa"/>
            <w:tcBorders>
              <w:top w:val="single" w:sz="4" w:space="0" w:color="000000"/>
              <w:left w:val="single" w:sz="4" w:space="0" w:color="000000"/>
              <w:bottom w:val="single" w:sz="4" w:space="0" w:color="000000"/>
            </w:tcBorders>
          </w:tcPr>
          <w:p w:rsidR="006F6C8B" w:rsidRPr="00407111" w:rsidRDefault="00407111">
            <w:pPr>
              <w:widowControl w:val="0"/>
              <w:tabs>
                <w:tab w:val="left" w:pos="3360"/>
              </w:tabs>
              <w:rPr>
                <w:sz w:val="18"/>
                <w:szCs w:val="18"/>
              </w:rPr>
            </w:pPr>
            <w:r w:rsidRPr="00407111">
              <w:rPr>
                <w:rFonts w:ascii="Times New Roman" w:hAnsi="Times New Roman"/>
                <w:sz w:val="18"/>
                <w:szCs w:val="18"/>
              </w:rPr>
              <w:t xml:space="preserve">ПРДО (ремонт кровли дома культуры </w:t>
            </w:r>
            <w:proofErr w:type="spellStart"/>
            <w:r w:rsidRPr="00407111">
              <w:rPr>
                <w:rFonts w:ascii="Times New Roman" w:hAnsi="Times New Roman"/>
                <w:sz w:val="18"/>
                <w:szCs w:val="18"/>
              </w:rPr>
              <w:t>д</w:t>
            </w:r>
            <w:proofErr w:type="gramStart"/>
            <w:r w:rsidRPr="00407111">
              <w:rPr>
                <w:rFonts w:ascii="Times New Roman" w:hAnsi="Times New Roman"/>
                <w:sz w:val="18"/>
                <w:szCs w:val="18"/>
              </w:rPr>
              <w:t>.Р</w:t>
            </w:r>
            <w:proofErr w:type="gramEnd"/>
            <w:r w:rsidRPr="00407111">
              <w:rPr>
                <w:rFonts w:ascii="Times New Roman" w:hAnsi="Times New Roman"/>
                <w:sz w:val="18"/>
                <w:szCs w:val="18"/>
              </w:rPr>
              <w:t>одовое</w:t>
            </w:r>
            <w:proofErr w:type="spellEnd"/>
            <w:r w:rsidRPr="00407111">
              <w:rPr>
                <w:rFonts w:ascii="Times New Roman" w:hAnsi="Times New Roman"/>
                <w:sz w:val="18"/>
                <w:szCs w:val="18"/>
              </w:rPr>
              <w:t xml:space="preserve"> (ГО ЧС)</w:t>
            </w:r>
          </w:p>
        </w:tc>
        <w:tc>
          <w:tcPr>
            <w:tcW w:w="2175"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8"/>
                <w:szCs w:val="18"/>
              </w:rPr>
            </w:pPr>
            <w:r w:rsidRPr="00407111">
              <w:rPr>
                <w:rFonts w:ascii="Times New Roman" w:hAnsi="Times New Roman"/>
                <w:sz w:val="18"/>
                <w:szCs w:val="18"/>
              </w:rPr>
              <w:t>28</w:t>
            </w:r>
          </w:p>
        </w:tc>
      </w:tr>
      <w:tr w:rsidR="006F6C8B" w:rsidRPr="00407111">
        <w:trPr>
          <w:trHeight w:val="445"/>
        </w:trPr>
        <w:tc>
          <w:tcPr>
            <w:tcW w:w="7125" w:type="dxa"/>
            <w:tcBorders>
              <w:top w:val="single" w:sz="4" w:space="0" w:color="000000"/>
              <w:left w:val="single" w:sz="4" w:space="0" w:color="000000"/>
              <w:bottom w:val="single" w:sz="4" w:space="0" w:color="000000"/>
            </w:tcBorders>
          </w:tcPr>
          <w:p w:rsidR="006F6C8B" w:rsidRPr="00407111" w:rsidRDefault="00407111">
            <w:pPr>
              <w:widowControl w:val="0"/>
              <w:tabs>
                <w:tab w:val="left" w:pos="3360"/>
              </w:tabs>
              <w:rPr>
                <w:sz w:val="18"/>
                <w:szCs w:val="18"/>
              </w:rPr>
            </w:pPr>
            <w:proofErr w:type="gramStart"/>
            <w:r w:rsidRPr="00407111">
              <w:rPr>
                <w:rFonts w:ascii="Times New Roman" w:hAnsi="Times New Roman"/>
                <w:sz w:val="18"/>
                <w:szCs w:val="18"/>
              </w:rPr>
              <w:t>ПРДО (ремонт кровли дома культуры с. Качаново (ГО ЧС)</w:t>
            </w:r>
            <w:proofErr w:type="gramEnd"/>
          </w:p>
        </w:tc>
        <w:tc>
          <w:tcPr>
            <w:tcW w:w="2175"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8"/>
                <w:szCs w:val="18"/>
              </w:rPr>
            </w:pPr>
            <w:r w:rsidRPr="00407111">
              <w:rPr>
                <w:rFonts w:ascii="Times New Roman" w:hAnsi="Times New Roman"/>
                <w:sz w:val="18"/>
                <w:szCs w:val="18"/>
              </w:rPr>
              <w:t>13,5</w:t>
            </w:r>
          </w:p>
        </w:tc>
      </w:tr>
      <w:tr w:rsidR="006F6C8B" w:rsidRPr="00407111">
        <w:trPr>
          <w:trHeight w:val="445"/>
        </w:trPr>
        <w:tc>
          <w:tcPr>
            <w:tcW w:w="7125" w:type="dxa"/>
            <w:tcBorders>
              <w:top w:val="single" w:sz="4" w:space="0" w:color="000000"/>
              <w:left w:val="single" w:sz="4" w:space="0" w:color="000000"/>
              <w:bottom w:val="single" w:sz="4" w:space="0" w:color="000000"/>
            </w:tcBorders>
          </w:tcPr>
          <w:p w:rsidR="006F6C8B" w:rsidRPr="00407111" w:rsidRDefault="006F6C8B">
            <w:pPr>
              <w:widowControl w:val="0"/>
              <w:tabs>
                <w:tab w:val="left" w:pos="3360"/>
              </w:tabs>
              <w:rPr>
                <w:rFonts w:ascii="Times New Roman" w:hAnsi="Times New Roman"/>
                <w:sz w:val="18"/>
                <w:szCs w:val="18"/>
                <w:lang w:eastAsia="ar-SA"/>
              </w:rPr>
            </w:pPr>
          </w:p>
        </w:tc>
        <w:tc>
          <w:tcPr>
            <w:tcW w:w="2175"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rPr>
                <w:sz w:val="18"/>
                <w:szCs w:val="18"/>
              </w:rPr>
            </w:pPr>
            <w:r w:rsidRPr="00407111">
              <w:rPr>
                <w:rFonts w:ascii="Times New Roman" w:hAnsi="Times New Roman"/>
                <w:sz w:val="18"/>
                <w:szCs w:val="18"/>
              </w:rPr>
              <w:t>42,5</w:t>
            </w:r>
          </w:p>
        </w:tc>
      </w:tr>
      <w:tr w:rsidR="006F6C8B" w:rsidRPr="00407111">
        <w:tc>
          <w:tcPr>
            <w:tcW w:w="7125" w:type="dxa"/>
            <w:tcBorders>
              <w:top w:val="single" w:sz="4" w:space="0" w:color="000000"/>
              <w:left w:val="single" w:sz="4" w:space="0" w:color="000000"/>
              <w:bottom w:val="single" w:sz="4" w:space="0" w:color="000000"/>
            </w:tcBorders>
          </w:tcPr>
          <w:p w:rsidR="006F6C8B" w:rsidRPr="00407111" w:rsidRDefault="006F6C8B">
            <w:pPr>
              <w:widowControl w:val="0"/>
              <w:tabs>
                <w:tab w:val="left" w:pos="3360"/>
              </w:tabs>
              <w:rPr>
                <w:rFonts w:ascii="Times New Roman" w:hAnsi="Times New Roman"/>
                <w:b/>
                <w:bCs/>
                <w:sz w:val="18"/>
                <w:szCs w:val="18"/>
                <w:lang w:eastAsia="ar-SA"/>
              </w:rPr>
            </w:pPr>
          </w:p>
          <w:p w:rsidR="006F6C8B" w:rsidRPr="00407111" w:rsidRDefault="00407111">
            <w:pPr>
              <w:widowControl w:val="0"/>
              <w:tabs>
                <w:tab w:val="left" w:pos="3360"/>
              </w:tabs>
              <w:rPr>
                <w:sz w:val="18"/>
                <w:szCs w:val="18"/>
              </w:rPr>
            </w:pPr>
            <w:r w:rsidRPr="00407111">
              <w:rPr>
                <w:rFonts w:ascii="Times New Roman" w:hAnsi="Times New Roman"/>
                <w:b/>
                <w:bCs/>
                <w:sz w:val="18"/>
                <w:szCs w:val="18"/>
              </w:rPr>
              <w:t xml:space="preserve">ВСЕГО </w:t>
            </w:r>
          </w:p>
        </w:tc>
        <w:tc>
          <w:tcPr>
            <w:tcW w:w="2175" w:type="dxa"/>
            <w:tcBorders>
              <w:top w:val="single" w:sz="4" w:space="0" w:color="000000"/>
              <w:left w:val="single" w:sz="4" w:space="0" w:color="000000"/>
              <w:bottom w:val="single" w:sz="4" w:space="0" w:color="000000"/>
              <w:right w:val="single" w:sz="4" w:space="0" w:color="000000"/>
            </w:tcBorders>
          </w:tcPr>
          <w:p w:rsidR="006F6C8B" w:rsidRPr="00407111" w:rsidRDefault="00407111">
            <w:pPr>
              <w:widowControl w:val="0"/>
              <w:tabs>
                <w:tab w:val="left" w:pos="3360"/>
              </w:tabs>
              <w:rPr>
                <w:sz w:val="18"/>
                <w:szCs w:val="18"/>
              </w:rPr>
            </w:pPr>
            <w:r w:rsidRPr="00407111">
              <w:rPr>
                <w:rFonts w:ascii="Times New Roman" w:hAnsi="Times New Roman"/>
                <w:b/>
                <w:bCs/>
                <w:sz w:val="18"/>
                <w:szCs w:val="18"/>
              </w:rPr>
              <w:t>136,1</w:t>
            </w:r>
          </w:p>
        </w:tc>
      </w:tr>
    </w:tbl>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407111">
      <w:pPr>
        <w:spacing w:line="276" w:lineRule="auto"/>
      </w:pPr>
      <w:r>
        <w:rPr>
          <w:rFonts w:ascii="Times New Roman" w:eastAsia="Calibri" w:hAnsi="Times New Roman"/>
          <w:sz w:val="22"/>
          <w:szCs w:val="22"/>
          <w:lang w:eastAsia="en-US"/>
        </w:rPr>
        <w:t xml:space="preserve">                                                                                                                                                 </w:t>
      </w:r>
    </w:p>
    <w:p w:rsidR="006F6C8B" w:rsidRDefault="006F6C8B">
      <w:pPr>
        <w:spacing w:line="276" w:lineRule="auto"/>
        <w:rPr>
          <w:rFonts w:ascii="Times New Roman" w:eastAsia="Calibri" w:hAnsi="Times New Roman"/>
          <w:sz w:val="22"/>
          <w:szCs w:val="22"/>
          <w:lang w:eastAsia="en-US"/>
        </w:rPr>
      </w:pPr>
    </w:p>
    <w:p w:rsidR="006F6C8B" w:rsidRDefault="00407111">
      <w:pPr>
        <w:jc w:val="right"/>
        <w:rPr>
          <w:sz w:val="20"/>
          <w:szCs w:val="20"/>
        </w:rPr>
      </w:pPr>
      <w:r>
        <w:rPr>
          <w:rFonts w:ascii="Times New Roman" w:eastAsia="Calibri" w:hAnsi="Times New Roman"/>
          <w:sz w:val="20"/>
          <w:szCs w:val="20"/>
          <w:lang w:eastAsia="en-US"/>
        </w:rPr>
        <w:lastRenderedPageBreak/>
        <w:t xml:space="preserve">  Приложение № 6</w:t>
      </w:r>
    </w:p>
    <w:p w:rsidR="006F6C8B" w:rsidRDefault="00407111">
      <w:pPr>
        <w:tabs>
          <w:tab w:val="left" w:pos="7495"/>
        </w:tabs>
        <w:rPr>
          <w:sz w:val="20"/>
          <w:szCs w:val="20"/>
        </w:rPr>
      </w:pPr>
      <w:r>
        <w:rPr>
          <w:rFonts w:ascii="Times New Roman" w:eastAsia="Calibri" w:hAnsi="Times New Roman"/>
          <w:sz w:val="20"/>
          <w:szCs w:val="20"/>
          <w:lang w:eastAsia="en-US"/>
        </w:rPr>
        <w:t xml:space="preserve">                                                                                                                                         к решению Собрания депутатов</w:t>
      </w:r>
    </w:p>
    <w:p w:rsidR="006F6C8B" w:rsidRDefault="00407111">
      <w:pPr>
        <w:tabs>
          <w:tab w:val="left" w:pos="7495"/>
        </w:tabs>
        <w:rPr>
          <w:sz w:val="20"/>
          <w:szCs w:val="20"/>
        </w:rPr>
      </w:pPr>
      <w:r>
        <w:rPr>
          <w:rFonts w:ascii="Times New Roman" w:eastAsia="Calibri" w:hAnsi="Times New Roman"/>
          <w:sz w:val="20"/>
          <w:szCs w:val="20"/>
          <w:lang w:eastAsia="en-US"/>
        </w:rPr>
        <w:t xml:space="preserve">                                                                                                                        Палкинского района от 29.04.2022г. №199</w:t>
      </w:r>
    </w:p>
    <w:p w:rsidR="006F6C8B" w:rsidRDefault="006F6C8B">
      <w:pPr>
        <w:spacing w:line="276" w:lineRule="auto"/>
        <w:rPr>
          <w:rFonts w:ascii="Times New Roman" w:eastAsia="Calibri" w:hAnsi="Times New Roman"/>
          <w:sz w:val="22"/>
          <w:szCs w:val="22"/>
          <w:lang w:eastAsia="en-US"/>
        </w:rPr>
      </w:pPr>
    </w:p>
    <w:p w:rsidR="006F6C8B" w:rsidRDefault="00407111">
      <w:pPr>
        <w:pStyle w:val="a1"/>
        <w:spacing w:after="0" w:line="240" w:lineRule="auto"/>
        <w:jc w:val="center"/>
        <w:rPr>
          <w:rFonts w:ascii="Times New Roman" w:hAnsi="Times New Roman"/>
          <w:b/>
          <w:bCs/>
        </w:rPr>
      </w:pPr>
      <w:r>
        <w:rPr>
          <w:rFonts w:ascii="Times New Roman" w:hAnsi="Times New Roman"/>
          <w:b/>
          <w:bCs/>
        </w:rPr>
        <w:t>ДОТАЦИИ</w:t>
      </w:r>
    </w:p>
    <w:p w:rsidR="006F6C8B" w:rsidRDefault="00407111">
      <w:pPr>
        <w:pStyle w:val="a1"/>
        <w:spacing w:after="0" w:line="240" w:lineRule="auto"/>
        <w:jc w:val="center"/>
        <w:rPr>
          <w:rFonts w:ascii="Times New Roman" w:hAnsi="Times New Roman"/>
          <w:b/>
          <w:bCs/>
        </w:rPr>
      </w:pPr>
      <w:r>
        <w:rPr>
          <w:rFonts w:ascii="Times New Roman" w:hAnsi="Times New Roman"/>
          <w:b/>
          <w:bCs/>
        </w:rPr>
        <w:t>на выравнивание бюджетной обеспеченности</w:t>
      </w:r>
    </w:p>
    <w:p w:rsidR="006F6C8B" w:rsidRDefault="00407111">
      <w:pPr>
        <w:pStyle w:val="a1"/>
        <w:spacing w:after="0" w:line="240" w:lineRule="auto"/>
        <w:jc w:val="center"/>
        <w:rPr>
          <w:rFonts w:ascii="Times New Roman" w:hAnsi="Times New Roman"/>
          <w:b/>
          <w:bCs/>
        </w:rPr>
      </w:pPr>
      <w:r>
        <w:rPr>
          <w:rFonts w:ascii="Times New Roman" w:hAnsi="Times New Roman"/>
          <w:b/>
          <w:bCs/>
        </w:rPr>
        <w:t>бюджетам сельских поселений за 2021 год</w:t>
      </w:r>
    </w:p>
    <w:p w:rsidR="006F6C8B" w:rsidRDefault="00407111">
      <w:pPr>
        <w:pStyle w:val="a1"/>
        <w:jc w:val="right"/>
      </w:pPr>
      <w:r>
        <w:t>(</w:t>
      </w:r>
      <w:r>
        <w:rPr>
          <w:rFonts w:ascii="Times New Roman" w:hAnsi="Times New Roman"/>
        </w:rPr>
        <w:t>тыс.руб)</w:t>
      </w:r>
    </w:p>
    <w:tbl>
      <w:tblPr>
        <w:tblW w:w="9575" w:type="dxa"/>
        <w:tblInd w:w="124" w:type="dxa"/>
        <w:tblLayout w:type="fixed"/>
        <w:tblLook w:val="0000" w:firstRow="0" w:lastRow="0" w:firstColumn="0" w:lastColumn="0" w:noHBand="0" w:noVBand="0"/>
      </w:tblPr>
      <w:tblGrid>
        <w:gridCol w:w="4688"/>
        <w:gridCol w:w="1425"/>
        <w:gridCol w:w="1700"/>
        <w:gridCol w:w="1762"/>
      </w:tblGrid>
      <w:tr w:rsidR="006F6C8B">
        <w:tc>
          <w:tcPr>
            <w:tcW w:w="4688" w:type="dxa"/>
            <w:vMerge w:val="restart"/>
            <w:tcBorders>
              <w:top w:val="single" w:sz="4" w:space="0" w:color="000000"/>
              <w:left w:val="single" w:sz="4" w:space="0" w:color="000000"/>
              <w:bottom w:val="single" w:sz="4" w:space="0" w:color="000000"/>
              <w:right w:val="single" w:sz="4" w:space="0" w:color="000000"/>
            </w:tcBorders>
          </w:tcPr>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Наименование поселений</w:t>
            </w:r>
          </w:p>
        </w:tc>
        <w:tc>
          <w:tcPr>
            <w:tcW w:w="4887" w:type="dxa"/>
            <w:gridSpan w:val="3"/>
            <w:tcBorders>
              <w:top w:val="single" w:sz="4" w:space="0" w:color="000000"/>
              <w:left w:val="single" w:sz="4" w:space="0" w:color="000000"/>
              <w:bottom w:val="single" w:sz="4" w:space="0" w:color="000000"/>
              <w:right w:val="single" w:sz="4" w:space="0" w:color="000000"/>
            </w:tcBorders>
          </w:tcPr>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 xml:space="preserve">                           сумма</w:t>
            </w:r>
          </w:p>
        </w:tc>
      </w:tr>
      <w:tr w:rsidR="006F6C8B">
        <w:tc>
          <w:tcPr>
            <w:tcW w:w="4688" w:type="dxa"/>
            <w:vMerge/>
            <w:tcBorders>
              <w:top w:val="single" w:sz="4" w:space="0" w:color="000000"/>
              <w:left w:val="single" w:sz="4" w:space="0" w:color="000000"/>
              <w:bottom w:val="single" w:sz="4" w:space="0" w:color="000000"/>
              <w:right w:val="single" w:sz="4" w:space="0" w:color="000000"/>
            </w:tcBorders>
            <w:vAlign w:val="center"/>
          </w:tcPr>
          <w:p w:rsidR="006F6C8B" w:rsidRDefault="006F6C8B">
            <w:pPr>
              <w:widowControl w:val="0"/>
              <w:rPr>
                <w:rFonts w:ascii="Times New Roman" w:eastAsia="Calibri" w:hAnsi="Times New Roman"/>
                <w:sz w:val="20"/>
                <w:szCs w:val="20"/>
                <w:lang w:eastAsia="en-US"/>
              </w:rPr>
            </w:pPr>
          </w:p>
        </w:tc>
        <w:tc>
          <w:tcPr>
            <w:tcW w:w="1425" w:type="dxa"/>
            <w:tcBorders>
              <w:top w:val="single" w:sz="4" w:space="0" w:color="000000"/>
              <w:left w:val="single" w:sz="4" w:space="0" w:color="000000"/>
              <w:bottom w:val="single" w:sz="4" w:space="0" w:color="000000"/>
              <w:right w:val="single" w:sz="4" w:space="0" w:color="000000"/>
            </w:tcBorders>
          </w:tcPr>
          <w:p w:rsidR="006F6C8B" w:rsidRDefault="00407111">
            <w:pPr>
              <w:widowControl w:val="0"/>
              <w:rPr>
                <w:rFonts w:ascii="Times New Roman" w:hAnsi="Times New Roman"/>
                <w:sz w:val="20"/>
                <w:szCs w:val="20"/>
              </w:rPr>
            </w:pPr>
            <w:proofErr w:type="spellStart"/>
            <w:r>
              <w:rPr>
                <w:rFonts w:ascii="Times New Roman" w:eastAsia="Calibri" w:hAnsi="Times New Roman"/>
                <w:sz w:val="20"/>
                <w:szCs w:val="20"/>
                <w:lang w:eastAsia="en-US"/>
              </w:rPr>
              <w:t>Год</w:t>
            </w:r>
            <w:proofErr w:type="gramStart"/>
            <w:r>
              <w:rPr>
                <w:rFonts w:ascii="Times New Roman" w:eastAsia="Calibri" w:hAnsi="Times New Roman"/>
                <w:sz w:val="20"/>
                <w:szCs w:val="20"/>
                <w:lang w:eastAsia="en-US"/>
              </w:rPr>
              <w:t>.н</w:t>
            </w:r>
            <w:proofErr w:type="gramEnd"/>
            <w:r>
              <w:rPr>
                <w:rFonts w:ascii="Times New Roman" w:eastAsia="Calibri" w:hAnsi="Times New Roman"/>
                <w:sz w:val="20"/>
                <w:szCs w:val="20"/>
                <w:lang w:eastAsia="en-US"/>
              </w:rPr>
              <w:t>азнач</w:t>
            </w:r>
            <w:proofErr w:type="spellEnd"/>
            <w:r>
              <w:rPr>
                <w:rFonts w:ascii="Times New Roman" w:eastAsia="Calibri" w:hAnsi="Times New Roman"/>
                <w:sz w:val="20"/>
                <w:szCs w:val="20"/>
                <w:lang w:eastAsia="en-US"/>
              </w:rPr>
              <w:t>.</w:t>
            </w:r>
          </w:p>
        </w:tc>
        <w:tc>
          <w:tcPr>
            <w:tcW w:w="17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Кассовое исп.</w:t>
            </w:r>
          </w:p>
        </w:tc>
        <w:tc>
          <w:tcPr>
            <w:tcW w:w="1762" w:type="dxa"/>
            <w:tcBorders>
              <w:top w:val="single" w:sz="4" w:space="0" w:color="000000"/>
              <w:left w:val="single" w:sz="4" w:space="0" w:color="000000"/>
              <w:bottom w:val="single" w:sz="4" w:space="0" w:color="000000"/>
              <w:right w:val="single" w:sz="4" w:space="0" w:color="000000"/>
            </w:tcBorders>
          </w:tcPr>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 исп.</w:t>
            </w:r>
          </w:p>
        </w:tc>
      </w:tr>
      <w:tr w:rsidR="006F6C8B">
        <w:trPr>
          <w:trHeight w:val="431"/>
        </w:trPr>
        <w:tc>
          <w:tcPr>
            <w:tcW w:w="4688" w:type="dxa"/>
            <w:tcBorders>
              <w:top w:val="single" w:sz="4" w:space="0" w:color="000000"/>
              <w:left w:val="single" w:sz="4" w:space="0" w:color="000000"/>
              <w:bottom w:val="single" w:sz="4" w:space="0" w:color="000000"/>
              <w:right w:val="single" w:sz="4" w:space="0" w:color="000000"/>
            </w:tcBorders>
          </w:tcPr>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Сельское поселение «Качановская волость»</w:t>
            </w:r>
          </w:p>
        </w:tc>
        <w:tc>
          <w:tcPr>
            <w:tcW w:w="1425" w:type="dxa"/>
            <w:tcBorders>
              <w:top w:val="single" w:sz="4" w:space="0" w:color="000000"/>
              <w:left w:val="single" w:sz="4" w:space="0" w:color="000000"/>
              <w:bottom w:val="single" w:sz="4" w:space="0" w:color="000000"/>
              <w:right w:val="single" w:sz="4" w:space="0" w:color="000000"/>
            </w:tcBorders>
          </w:tcPr>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767,0</w:t>
            </w:r>
          </w:p>
        </w:tc>
        <w:tc>
          <w:tcPr>
            <w:tcW w:w="17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767,0</w:t>
            </w:r>
          </w:p>
        </w:tc>
        <w:tc>
          <w:tcPr>
            <w:tcW w:w="1762" w:type="dxa"/>
            <w:tcBorders>
              <w:top w:val="single" w:sz="4" w:space="0" w:color="000000"/>
              <w:left w:val="single" w:sz="4" w:space="0" w:color="000000"/>
              <w:bottom w:val="single" w:sz="4" w:space="0" w:color="000000"/>
              <w:right w:val="single" w:sz="4" w:space="0" w:color="000000"/>
            </w:tcBorders>
          </w:tcPr>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100,0</w:t>
            </w:r>
          </w:p>
        </w:tc>
      </w:tr>
      <w:tr w:rsidR="006F6C8B">
        <w:trPr>
          <w:trHeight w:val="450"/>
        </w:trPr>
        <w:tc>
          <w:tcPr>
            <w:tcW w:w="4688" w:type="dxa"/>
            <w:tcBorders>
              <w:top w:val="single" w:sz="4" w:space="0" w:color="000000"/>
              <w:left w:val="single" w:sz="4" w:space="0" w:color="000000"/>
              <w:bottom w:val="single" w:sz="4" w:space="0" w:color="000000"/>
              <w:right w:val="single" w:sz="4" w:space="0" w:color="000000"/>
            </w:tcBorders>
          </w:tcPr>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Сельское поселение «Черская волость»</w:t>
            </w:r>
          </w:p>
        </w:tc>
        <w:tc>
          <w:tcPr>
            <w:tcW w:w="1425" w:type="dxa"/>
            <w:tcBorders>
              <w:top w:val="single" w:sz="4" w:space="0" w:color="000000"/>
              <w:left w:val="single" w:sz="4" w:space="0" w:color="000000"/>
              <w:bottom w:val="single" w:sz="4" w:space="0" w:color="000000"/>
              <w:right w:val="single" w:sz="4" w:space="0" w:color="000000"/>
            </w:tcBorders>
          </w:tcPr>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476,0</w:t>
            </w:r>
          </w:p>
        </w:tc>
        <w:tc>
          <w:tcPr>
            <w:tcW w:w="17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476,0</w:t>
            </w:r>
          </w:p>
        </w:tc>
        <w:tc>
          <w:tcPr>
            <w:tcW w:w="1762" w:type="dxa"/>
            <w:tcBorders>
              <w:top w:val="single" w:sz="4" w:space="0" w:color="000000"/>
              <w:left w:val="single" w:sz="4" w:space="0" w:color="000000"/>
              <w:bottom w:val="single" w:sz="4" w:space="0" w:color="000000"/>
              <w:right w:val="single" w:sz="4" w:space="0" w:color="000000"/>
            </w:tcBorders>
          </w:tcPr>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100,0</w:t>
            </w:r>
          </w:p>
        </w:tc>
      </w:tr>
      <w:tr w:rsidR="006F6C8B">
        <w:trPr>
          <w:trHeight w:val="467"/>
        </w:trPr>
        <w:tc>
          <w:tcPr>
            <w:tcW w:w="4688" w:type="dxa"/>
            <w:tcBorders>
              <w:top w:val="single" w:sz="4" w:space="0" w:color="000000"/>
              <w:left w:val="single" w:sz="4" w:space="0" w:color="000000"/>
              <w:bottom w:val="single" w:sz="4" w:space="0" w:color="000000"/>
              <w:right w:val="single" w:sz="4" w:space="0" w:color="000000"/>
            </w:tcBorders>
          </w:tcPr>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Городское поселение «Палкино»</w:t>
            </w:r>
          </w:p>
        </w:tc>
        <w:tc>
          <w:tcPr>
            <w:tcW w:w="1425" w:type="dxa"/>
            <w:tcBorders>
              <w:top w:val="single" w:sz="4" w:space="0" w:color="000000"/>
              <w:left w:val="single" w:sz="4" w:space="0" w:color="000000"/>
              <w:bottom w:val="single" w:sz="4" w:space="0" w:color="000000"/>
              <w:right w:val="single" w:sz="4" w:space="0" w:color="000000"/>
            </w:tcBorders>
          </w:tcPr>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205,0</w:t>
            </w:r>
          </w:p>
        </w:tc>
        <w:tc>
          <w:tcPr>
            <w:tcW w:w="17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205,0</w:t>
            </w:r>
          </w:p>
        </w:tc>
        <w:tc>
          <w:tcPr>
            <w:tcW w:w="1762" w:type="dxa"/>
            <w:tcBorders>
              <w:top w:val="single" w:sz="4" w:space="0" w:color="000000"/>
              <w:left w:val="single" w:sz="4" w:space="0" w:color="000000"/>
              <w:bottom w:val="single" w:sz="4" w:space="0" w:color="000000"/>
              <w:right w:val="single" w:sz="4" w:space="0" w:color="000000"/>
            </w:tcBorders>
          </w:tcPr>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100,0</w:t>
            </w:r>
          </w:p>
        </w:tc>
      </w:tr>
      <w:tr w:rsidR="006F6C8B">
        <w:tc>
          <w:tcPr>
            <w:tcW w:w="4688" w:type="dxa"/>
            <w:tcBorders>
              <w:top w:val="single" w:sz="4" w:space="0" w:color="000000"/>
              <w:left w:val="single" w:sz="4" w:space="0" w:color="000000"/>
              <w:bottom w:val="single" w:sz="4" w:space="0" w:color="000000"/>
              <w:right w:val="single" w:sz="4" w:space="0" w:color="000000"/>
            </w:tcBorders>
          </w:tcPr>
          <w:p w:rsidR="006F6C8B" w:rsidRDefault="006F6C8B">
            <w:pPr>
              <w:widowControl w:val="0"/>
              <w:rPr>
                <w:rFonts w:ascii="Times New Roman" w:eastAsia="Calibri" w:hAnsi="Times New Roman"/>
                <w:sz w:val="20"/>
                <w:szCs w:val="20"/>
                <w:lang w:eastAsia="en-US"/>
              </w:rPr>
            </w:pPr>
          </w:p>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итого</w:t>
            </w:r>
          </w:p>
        </w:tc>
        <w:tc>
          <w:tcPr>
            <w:tcW w:w="1425" w:type="dxa"/>
            <w:tcBorders>
              <w:top w:val="single" w:sz="4" w:space="0" w:color="000000"/>
              <w:left w:val="single" w:sz="4" w:space="0" w:color="000000"/>
              <w:bottom w:val="single" w:sz="4" w:space="0" w:color="000000"/>
              <w:right w:val="single" w:sz="4" w:space="0" w:color="000000"/>
            </w:tcBorders>
          </w:tcPr>
          <w:p w:rsidR="006F6C8B" w:rsidRDefault="006F6C8B">
            <w:pPr>
              <w:widowControl w:val="0"/>
              <w:rPr>
                <w:rFonts w:ascii="Times New Roman" w:eastAsia="Calibri" w:hAnsi="Times New Roman"/>
                <w:sz w:val="20"/>
                <w:szCs w:val="20"/>
                <w:lang w:eastAsia="en-US"/>
              </w:rPr>
            </w:pPr>
          </w:p>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1448,0</w:t>
            </w:r>
          </w:p>
        </w:tc>
        <w:tc>
          <w:tcPr>
            <w:tcW w:w="1700" w:type="dxa"/>
            <w:tcBorders>
              <w:top w:val="single" w:sz="4" w:space="0" w:color="000000"/>
              <w:left w:val="single" w:sz="4" w:space="0" w:color="000000"/>
              <w:bottom w:val="single" w:sz="4" w:space="0" w:color="000000"/>
              <w:right w:val="single" w:sz="4" w:space="0" w:color="000000"/>
            </w:tcBorders>
          </w:tcPr>
          <w:p w:rsidR="006F6C8B" w:rsidRDefault="006F6C8B">
            <w:pPr>
              <w:widowControl w:val="0"/>
              <w:rPr>
                <w:rFonts w:ascii="Times New Roman" w:eastAsia="Calibri" w:hAnsi="Times New Roman"/>
                <w:sz w:val="20"/>
                <w:szCs w:val="20"/>
                <w:lang w:eastAsia="en-US"/>
              </w:rPr>
            </w:pPr>
          </w:p>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1448,0</w:t>
            </w:r>
          </w:p>
        </w:tc>
        <w:tc>
          <w:tcPr>
            <w:tcW w:w="1762" w:type="dxa"/>
            <w:tcBorders>
              <w:top w:val="single" w:sz="4" w:space="0" w:color="000000"/>
              <w:left w:val="single" w:sz="4" w:space="0" w:color="000000"/>
              <w:bottom w:val="single" w:sz="4" w:space="0" w:color="000000"/>
              <w:right w:val="single" w:sz="4" w:space="0" w:color="000000"/>
            </w:tcBorders>
          </w:tcPr>
          <w:p w:rsidR="006F6C8B" w:rsidRDefault="006F6C8B">
            <w:pPr>
              <w:widowControl w:val="0"/>
              <w:rPr>
                <w:rFonts w:ascii="Times New Roman" w:eastAsia="Calibri" w:hAnsi="Times New Roman"/>
                <w:sz w:val="20"/>
                <w:szCs w:val="20"/>
                <w:lang w:eastAsia="en-US"/>
              </w:rPr>
            </w:pPr>
          </w:p>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100,0</w:t>
            </w:r>
          </w:p>
          <w:p w:rsidR="006F6C8B" w:rsidRDefault="006F6C8B">
            <w:pPr>
              <w:widowControl w:val="0"/>
              <w:rPr>
                <w:rFonts w:ascii="Times New Roman" w:eastAsia="Calibri" w:hAnsi="Times New Roman"/>
                <w:sz w:val="20"/>
                <w:szCs w:val="20"/>
                <w:lang w:eastAsia="en-US"/>
              </w:rPr>
            </w:pPr>
          </w:p>
        </w:tc>
      </w:tr>
    </w:tbl>
    <w:p w:rsidR="006F6C8B" w:rsidRDefault="006F6C8B">
      <w:pPr>
        <w:widowControl w:val="0"/>
        <w:spacing w:after="200" w:line="276" w:lineRule="auto"/>
        <w:rPr>
          <w:rFonts w:ascii="Times New Roman" w:eastAsia="Calibri" w:hAnsi="Times New Roman"/>
          <w:sz w:val="22"/>
          <w:szCs w:val="22"/>
          <w:lang w:eastAsia="en-US"/>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407111">
      <w:pPr>
        <w:spacing w:line="276" w:lineRule="auto"/>
      </w:pPr>
      <w:r>
        <w:rPr>
          <w:rFonts w:ascii="Times New Roman" w:eastAsia="Calibri" w:hAnsi="Times New Roman"/>
          <w:sz w:val="22"/>
          <w:szCs w:val="22"/>
          <w:lang w:eastAsia="en-US"/>
        </w:rPr>
        <w:t xml:space="preserve">                                                                                                                                           </w:t>
      </w:r>
    </w:p>
    <w:p w:rsidR="006F6C8B" w:rsidRDefault="006F6C8B">
      <w:pPr>
        <w:spacing w:line="276" w:lineRule="auto"/>
        <w:rPr>
          <w:rFonts w:ascii="Times New Roman" w:eastAsia="Calibri" w:hAnsi="Times New Roman"/>
          <w:sz w:val="22"/>
          <w:szCs w:val="22"/>
          <w:lang w:eastAsia="en-US"/>
        </w:rPr>
      </w:pPr>
    </w:p>
    <w:p w:rsidR="006F6C8B" w:rsidRDefault="006F6C8B">
      <w:pPr>
        <w:spacing w:line="276" w:lineRule="auto"/>
        <w:rPr>
          <w:rFonts w:ascii="Times New Roman" w:eastAsia="Calibri" w:hAnsi="Times New Roman"/>
          <w:sz w:val="22"/>
          <w:szCs w:val="22"/>
          <w:lang w:eastAsia="en-US"/>
        </w:rPr>
      </w:pPr>
    </w:p>
    <w:p w:rsidR="006F6C8B" w:rsidRDefault="006F6C8B">
      <w:pPr>
        <w:spacing w:line="276" w:lineRule="auto"/>
        <w:rPr>
          <w:rFonts w:ascii="Times New Roman" w:eastAsia="Calibri" w:hAnsi="Times New Roman"/>
          <w:sz w:val="22"/>
          <w:szCs w:val="22"/>
          <w:lang w:eastAsia="en-US"/>
        </w:rPr>
      </w:pPr>
    </w:p>
    <w:p w:rsidR="006F6C8B" w:rsidRDefault="00407111">
      <w:pPr>
        <w:spacing w:line="276" w:lineRule="auto"/>
        <w:jc w:val="right"/>
      </w:pPr>
      <w:r>
        <w:rPr>
          <w:rFonts w:ascii="Times New Roman" w:eastAsia="Calibri" w:hAnsi="Times New Roman"/>
          <w:sz w:val="18"/>
          <w:szCs w:val="18"/>
          <w:lang w:eastAsia="en-US"/>
        </w:rPr>
        <w:lastRenderedPageBreak/>
        <w:t>Приложение № 7</w:t>
      </w:r>
    </w:p>
    <w:p w:rsidR="006F6C8B" w:rsidRDefault="00407111">
      <w:pPr>
        <w:tabs>
          <w:tab w:val="left" w:pos="7495"/>
        </w:tabs>
        <w:spacing w:line="276" w:lineRule="auto"/>
      </w:pPr>
      <w:r>
        <w:rPr>
          <w:rFonts w:ascii="Times New Roman" w:eastAsia="Calibri" w:hAnsi="Times New Roman"/>
          <w:sz w:val="18"/>
          <w:szCs w:val="18"/>
          <w:lang w:eastAsia="en-US"/>
        </w:rPr>
        <w:t xml:space="preserve">                                                                                                                                                               к решению Собрания депутатов</w:t>
      </w:r>
    </w:p>
    <w:p w:rsidR="006F6C8B" w:rsidRDefault="00407111">
      <w:pPr>
        <w:tabs>
          <w:tab w:val="left" w:pos="7495"/>
        </w:tabs>
        <w:spacing w:line="276" w:lineRule="auto"/>
      </w:pPr>
      <w:r>
        <w:rPr>
          <w:rFonts w:ascii="Times New Roman" w:eastAsia="Calibri" w:hAnsi="Times New Roman"/>
          <w:sz w:val="18"/>
          <w:szCs w:val="18"/>
          <w:lang w:eastAsia="en-US"/>
        </w:rPr>
        <w:t xml:space="preserve">                                                                                                                                           Палкинского района от 29.04.2022г. № 199</w:t>
      </w:r>
    </w:p>
    <w:p w:rsidR="006F6C8B" w:rsidRDefault="006F6C8B">
      <w:pPr>
        <w:spacing w:line="276" w:lineRule="auto"/>
        <w:rPr>
          <w:rFonts w:ascii="Times New Roman" w:eastAsia="Calibri" w:hAnsi="Times New Roman"/>
          <w:sz w:val="22"/>
          <w:szCs w:val="22"/>
          <w:lang w:eastAsia="en-US"/>
        </w:rPr>
      </w:pPr>
    </w:p>
    <w:p w:rsidR="006F6C8B" w:rsidRDefault="00407111">
      <w:pPr>
        <w:tabs>
          <w:tab w:val="left" w:pos="3611"/>
        </w:tabs>
        <w:jc w:val="center"/>
      </w:pPr>
      <w:r>
        <w:rPr>
          <w:rFonts w:ascii="Times New Roman" w:eastAsia="Calibri" w:hAnsi="Times New Roman"/>
          <w:b/>
          <w:lang w:eastAsia="en-US"/>
        </w:rPr>
        <w:t>РАЗМЕРЫ</w:t>
      </w:r>
    </w:p>
    <w:p w:rsidR="006F6C8B" w:rsidRDefault="00407111">
      <w:pPr>
        <w:tabs>
          <w:tab w:val="left" w:pos="3611"/>
        </w:tabs>
        <w:jc w:val="center"/>
      </w:pPr>
      <w:r>
        <w:rPr>
          <w:rFonts w:ascii="Times New Roman" w:eastAsia="Calibri" w:hAnsi="Times New Roman"/>
          <w:b/>
          <w:lang w:eastAsia="en-US"/>
        </w:rPr>
        <w:t>иных межбюджетных трансфертов на осуществление</w:t>
      </w:r>
    </w:p>
    <w:p w:rsidR="006F6C8B" w:rsidRDefault="00407111">
      <w:pPr>
        <w:tabs>
          <w:tab w:val="left" w:pos="3611"/>
        </w:tabs>
        <w:jc w:val="center"/>
      </w:pPr>
      <w:r>
        <w:rPr>
          <w:rFonts w:ascii="Times New Roman" w:eastAsia="Calibri" w:hAnsi="Times New Roman"/>
          <w:b/>
          <w:lang w:eastAsia="en-US"/>
        </w:rPr>
        <w:t>полномочий по первичному воинскому учету на территориях, где отсутствуют</w:t>
      </w:r>
    </w:p>
    <w:p w:rsidR="006F6C8B" w:rsidRDefault="00407111">
      <w:pPr>
        <w:tabs>
          <w:tab w:val="left" w:pos="3611"/>
        </w:tabs>
        <w:jc w:val="center"/>
      </w:pPr>
      <w:r>
        <w:rPr>
          <w:rFonts w:ascii="Times New Roman" w:eastAsia="Calibri" w:hAnsi="Times New Roman"/>
          <w:b/>
          <w:lang w:eastAsia="en-US"/>
        </w:rPr>
        <w:t>военные комиссариаты за 2021год</w:t>
      </w:r>
    </w:p>
    <w:p w:rsidR="006F6C8B" w:rsidRDefault="006F6C8B">
      <w:pPr>
        <w:tabs>
          <w:tab w:val="left" w:pos="3611"/>
        </w:tabs>
        <w:jc w:val="center"/>
        <w:rPr>
          <w:rFonts w:ascii="Times New Roman" w:eastAsia="Calibri" w:hAnsi="Times New Roman"/>
          <w:b/>
          <w:sz w:val="22"/>
          <w:szCs w:val="22"/>
          <w:lang w:eastAsia="en-US"/>
        </w:rPr>
      </w:pPr>
    </w:p>
    <w:p w:rsidR="006F6C8B" w:rsidRDefault="00407111">
      <w:r>
        <w:rPr>
          <w:rFonts w:ascii="Times New Roman" w:eastAsia="Calibri" w:hAnsi="Times New Roman"/>
          <w:sz w:val="22"/>
          <w:szCs w:val="22"/>
          <w:lang w:eastAsia="en-US"/>
        </w:rPr>
        <w:tab/>
      </w:r>
      <w:r>
        <w:rPr>
          <w:rFonts w:ascii="Times New Roman" w:eastAsia="Calibri" w:hAnsi="Times New Roman"/>
          <w:sz w:val="20"/>
          <w:szCs w:val="20"/>
          <w:lang w:eastAsia="en-US"/>
        </w:rPr>
        <w:t xml:space="preserve">                                                                                                                                                   (тыс.руб)</w:t>
      </w:r>
    </w:p>
    <w:tbl>
      <w:tblPr>
        <w:tblW w:w="9463" w:type="dxa"/>
        <w:tblInd w:w="124" w:type="dxa"/>
        <w:tblLayout w:type="fixed"/>
        <w:tblLook w:val="0000" w:firstRow="0" w:lastRow="0" w:firstColumn="0" w:lastColumn="0" w:noHBand="0" w:noVBand="0"/>
      </w:tblPr>
      <w:tblGrid>
        <w:gridCol w:w="4688"/>
        <w:gridCol w:w="1700"/>
        <w:gridCol w:w="1425"/>
        <w:gridCol w:w="1650"/>
      </w:tblGrid>
      <w:tr w:rsidR="006F6C8B">
        <w:tc>
          <w:tcPr>
            <w:tcW w:w="4688" w:type="dxa"/>
            <w:vMerge w:val="restart"/>
            <w:tcBorders>
              <w:top w:val="single" w:sz="4" w:space="0" w:color="000000"/>
              <w:left w:val="single" w:sz="4" w:space="0" w:color="000000"/>
              <w:bottom w:val="single" w:sz="4" w:space="0" w:color="000000"/>
              <w:right w:val="single" w:sz="4" w:space="0" w:color="000000"/>
            </w:tcBorders>
          </w:tcPr>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Наименование поселений</w:t>
            </w:r>
          </w:p>
        </w:tc>
        <w:tc>
          <w:tcPr>
            <w:tcW w:w="4775" w:type="dxa"/>
            <w:gridSpan w:val="3"/>
            <w:tcBorders>
              <w:top w:val="single" w:sz="4" w:space="0" w:color="000000"/>
              <w:left w:val="single" w:sz="4" w:space="0" w:color="000000"/>
              <w:bottom w:val="single" w:sz="4" w:space="0" w:color="000000"/>
              <w:right w:val="single" w:sz="4" w:space="0" w:color="000000"/>
            </w:tcBorders>
          </w:tcPr>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 xml:space="preserve">                            сумма</w:t>
            </w:r>
          </w:p>
        </w:tc>
      </w:tr>
      <w:tr w:rsidR="006F6C8B">
        <w:tc>
          <w:tcPr>
            <w:tcW w:w="4688" w:type="dxa"/>
            <w:vMerge/>
            <w:tcBorders>
              <w:top w:val="single" w:sz="4" w:space="0" w:color="000000"/>
              <w:left w:val="single" w:sz="4" w:space="0" w:color="000000"/>
              <w:bottom w:val="single" w:sz="4" w:space="0" w:color="000000"/>
              <w:right w:val="single" w:sz="4" w:space="0" w:color="000000"/>
            </w:tcBorders>
            <w:vAlign w:val="center"/>
          </w:tcPr>
          <w:p w:rsidR="006F6C8B" w:rsidRDefault="006F6C8B">
            <w:pPr>
              <w:widowControl w:val="0"/>
              <w:rPr>
                <w:rFonts w:ascii="Times New Roman" w:eastAsia="Calibri" w:hAnsi="Times New Roman"/>
                <w:sz w:val="20"/>
                <w:szCs w:val="20"/>
                <w:lang w:eastAsia="en-US"/>
              </w:rPr>
            </w:pPr>
          </w:p>
        </w:tc>
        <w:tc>
          <w:tcPr>
            <w:tcW w:w="17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rPr>
                <w:rFonts w:ascii="Times New Roman" w:hAnsi="Times New Roman"/>
                <w:sz w:val="20"/>
                <w:szCs w:val="20"/>
              </w:rPr>
            </w:pPr>
            <w:proofErr w:type="spellStart"/>
            <w:r>
              <w:rPr>
                <w:rFonts w:ascii="Times New Roman" w:eastAsia="Calibri" w:hAnsi="Times New Roman"/>
                <w:sz w:val="20"/>
                <w:szCs w:val="20"/>
                <w:lang w:eastAsia="en-US"/>
              </w:rPr>
              <w:t>Год</w:t>
            </w:r>
            <w:proofErr w:type="gramStart"/>
            <w:r>
              <w:rPr>
                <w:rFonts w:ascii="Times New Roman" w:eastAsia="Calibri" w:hAnsi="Times New Roman"/>
                <w:sz w:val="20"/>
                <w:szCs w:val="20"/>
                <w:lang w:eastAsia="en-US"/>
              </w:rPr>
              <w:t>.н</w:t>
            </w:r>
            <w:proofErr w:type="gramEnd"/>
            <w:r>
              <w:rPr>
                <w:rFonts w:ascii="Times New Roman" w:eastAsia="Calibri" w:hAnsi="Times New Roman"/>
                <w:sz w:val="20"/>
                <w:szCs w:val="20"/>
                <w:lang w:eastAsia="en-US"/>
              </w:rPr>
              <w:t>азнач</w:t>
            </w:r>
            <w:proofErr w:type="spellEnd"/>
            <w:r>
              <w:rPr>
                <w:rFonts w:ascii="Times New Roman" w:eastAsia="Calibri" w:hAnsi="Times New Roman"/>
                <w:sz w:val="20"/>
                <w:szCs w:val="20"/>
                <w:lang w:eastAsia="en-US"/>
              </w:rPr>
              <w:t>.</w:t>
            </w:r>
          </w:p>
        </w:tc>
        <w:tc>
          <w:tcPr>
            <w:tcW w:w="1425" w:type="dxa"/>
            <w:tcBorders>
              <w:top w:val="single" w:sz="4" w:space="0" w:color="000000"/>
              <w:left w:val="single" w:sz="4" w:space="0" w:color="000000"/>
              <w:bottom w:val="single" w:sz="4" w:space="0" w:color="000000"/>
              <w:right w:val="single" w:sz="4" w:space="0" w:color="000000"/>
            </w:tcBorders>
          </w:tcPr>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Кассовое исп.</w:t>
            </w:r>
          </w:p>
        </w:tc>
        <w:tc>
          <w:tcPr>
            <w:tcW w:w="1650" w:type="dxa"/>
            <w:tcBorders>
              <w:top w:val="single" w:sz="4" w:space="0" w:color="000000"/>
              <w:left w:val="single" w:sz="4" w:space="0" w:color="000000"/>
              <w:bottom w:val="single" w:sz="4" w:space="0" w:color="000000"/>
              <w:right w:val="single" w:sz="4" w:space="0" w:color="000000"/>
            </w:tcBorders>
          </w:tcPr>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 исп.</w:t>
            </w:r>
          </w:p>
        </w:tc>
      </w:tr>
      <w:tr w:rsidR="006F6C8B">
        <w:tc>
          <w:tcPr>
            <w:tcW w:w="4688" w:type="dxa"/>
            <w:tcBorders>
              <w:top w:val="single" w:sz="4" w:space="0" w:color="000000"/>
              <w:left w:val="single" w:sz="4" w:space="0" w:color="000000"/>
              <w:bottom w:val="single" w:sz="4" w:space="0" w:color="000000"/>
              <w:right w:val="single" w:sz="4" w:space="0" w:color="000000"/>
            </w:tcBorders>
          </w:tcPr>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Городское поселение «Палкино»</w:t>
            </w:r>
          </w:p>
        </w:tc>
        <w:tc>
          <w:tcPr>
            <w:tcW w:w="17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248,5</w:t>
            </w:r>
          </w:p>
        </w:tc>
        <w:tc>
          <w:tcPr>
            <w:tcW w:w="1425" w:type="dxa"/>
            <w:tcBorders>
              <w:top w:val="single" w:sz="4" w:space="0" w:color="000000"/>
              <w:left w:val="single" w:sz="4" w:space="0" w:color="000000"/>
              <w:bottom w:val="single" w:sz="4" w:space="0" w:color="000000"/>
              <w:right w:val="single" w:sz="4" w:space="0" w:color="000000"/>
            </w:tcBorders>
          </w:tcPr>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239,0</w:t>
            </w:r>
          </w:p>
        </w:tc>
        <w:tc>
          <w:tcPr>
            <w:tcW w:w="1650" w:type="dxa"/>
            <w:tcBorders>
              <w:top w:val="single" w:sz="4" w:space="0" w:color="000000"/>
              <w:left w:val="single" w:sz="4" w:space="0" w:color="000000"/>
              <w:bottom w:val="single" w:sz="4" w:space="0" w:color="000000"/>
              <w:right w:val="single" w:sz="4" w:space="0" w:color="000000"/>
            </w:tcBorders>
          </w:tcPr>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96,2</w:t>
            </w:r>
          </w:p>
        </w:tc>
      </w:tr>
      <w:tr w:rsidR="006F6C8B">
        <w:tc>
          <w:tcPr>
            <w:tcW w:w="4688" w:type="dxa"/>
            <w:tcBorders>
              <w:top w:val="single" w:sz="4" w:space="0" w:color="000000"/>
              <w:left w:val="single" w:sz="4" w:space="0" w:color="000000"/>
              <w:bottom w:val="single" w:sz="4" w:space="0" w:color="000000"/>
              <w:right w:val="single" w:sz="4" w:space="0" w:color="000000"/>
            </w:tcBorders>
          </w:tcPr>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Сельское поселение «Палкинская волость»</w:t>
            </w:r>
          </w:p>
        </w:tc>
        <w:tc>
          <w:tcPr>
            <w:tcW w:w="17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82,74</w:t>
            </w:r>
          </w:p>
        </w:tc>
        <w:tc>
          <w:tcPr>
            <w:tcW w:w="1425" w:type="dxa"/>
            <w:tcBorders>
              <w:top w:val="single" w:sz="4" w:space="0" w:color="000000"/>
              <w:left w:val="single" w:sz="4" w:space="0" w:color="000000"/>
              <w:bottom w:val="single" w:sz="4" w:space="0" w:color="000000"/>
              <w:right w:val="single" w:sz="4" w:space="0" w:color="000000"/>
            </w:tcBorders>
          </w:tcPr>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82,74</w:t>
            </w:r>
          </w:p>
        </w:tc>
        <w:tc>
          <w:tcPr>
            <w:tcW w:w="1650" w:type="dxa"/>
            <w:tcBorders>
              <w:top w:val="single" w:sz="4" w:space="0" w:color="000000"/>
              <w:left w:val="single" w:sz="4" w:space="0" w:color="000000"/>
              <w:bottom w:val="single" w:sz="4" w:space="0" w:color="000000"/>
              <w:right w:val="single" w:sz="4" w:space="0" w:color="000000"/>
            </w:tcBorders>
          </w:tcPr>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100,0</w:t>
            </w:r>
          </w:p>
        </w:tc>
      </w:tr>
      <w:tr w:rsidR="006F6C8B">
        <w:tc>
          <w:tcPr>
            <w:tcW w:w="4688" w:type="dxa"/>
            <w:tcBorders>
              <w:top w:val="single" w:sz="4" w:space="0" w:color="000000"/>
              <w:left w:val="single" w:sz="4" w:space="0" w:color="000000"/>
              <w:bottom w:val="single" w:sz="4" w:space="0" w:color="000000"/>
              <w:right w:val="single" w:sz="4" w:space="0" w:color="000000"/>
            </w:tcBorders>
          </w:tcPr>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Сельское поселение «Качановская волость»</w:t>
            </w:r>
          </w:p>
        </w:tc>
        <w:tc>
          <w:tcPr>
            <w:tcW w:w="17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82,74</w:t>
            </w:r>
          </w:p>
        </w:tc>
        <w:tc>
          <w:tcPr>
            <w:tcW w:w="1425" w:type="dxa"/>
            <w:tcBorders>
              <w:top w:val="single" w:sz="4" w:space="0" w:color="000000"/>
              <w:left w:val="single" w:sz="4" w:space="0" w:color="000000"/>
              <w:bottom w:val="single" w:sz="4" w:space="0" w:color="000000"/>
              <w:right w:val="single" w:sz="4" w:space="0" w:color="000000"/>
            </w:tcBorders>
          </w:tcPr>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82,74</w:t>
            </w:r>
          </w:p>
        </w:tc>
        <w:tc>
          <w:tcPr>
            <w:tcW w:w="1650" w:type="dxa"/>
            <w:tcBorders>
              <w:top w:val="single" w:sz="4" w:space="0" w:color="000000"/>
              <w:left w:val="single" w:sz="4" w:space="0" w:color="000000"/>
              <w:bottom w:val="single" w:sz="4" w:space="0" w:color="000000"/>
              <w:right w:val="single" w:sz="4" w:space="0" w:color="000000"/>
            </w:tcBorders>
          </w:tcPr>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100,0</w:t>
            </w:r>
          </w:p>
        </w:tc>
      </w:tr>
      <w:tr w:rsidR="006F6C8B">
        <w:tc>
          <w:tcPr>
            <w:tcW w:w="4688" w:type="dxa"/>
            <w:tcBorders>
              <w:top w:val="single" w:sz="4" w:space="0" w:color="000000"/>
              <w:left w:val="single" w:sz="4" w:space="0" w:color="000000"/>
              <w:bottom w:val="single" w:sz="4" w:space="0" w:color="000000"/>
              <w:right w:val="single" w:sz="4" w:space="0" w:color="000000"/>
            </w:tcBorders>
          </w:tcPr>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Сельское поселение «Черская волость»</w:t>
            </w:r>
          </w:p>
        </w:tc>
        <w:tc>
          <w:tcPr>
            <w:tcW w:w="17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82,74</w:t>
            </w:r>
          </w:p>
        </w:tc>
        <w:tc>
          <w:tcPr>
            <w:tcW w:w="1425" w:type="dxa"/>
            <w:tcBorders>
              <w:top w:val="single" w:sz="4" w:space="0" w:color="000000"/>
              <w:left w:val="single" w:sz="4" w:space="0" w:color="000000"/>
              <w:bottom w:val="single" w:sz="4" w:space="0" w:color="000000"/>
              <w:right w:val="single" w:sz="4" w:space="0" w:color="000000"/>
            </w:tcBorders>
          </w:tcPr>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79,04</w:t>
            </w:r>
          </w:p>
        </w:tc>
        <w:tc>
          <w:tcPr>
            <w:tcW w:w="1650" w:type="dxa"/>
            <w:tcBorders>
              <w:top w:val="single" w:sz="4" w:space="0" w:color="000000"/>
              <w:left w:val="single" w:sz="4" w:space="0" w:color="000000"/>
              <w:bottom w:val="single" w:sz="4" w:space="0" w:color="000000"/>
              <w:right w:val="single" w:sz="4" w:space="0" w:color="000000"/>
            </w:tcBorders>
          </w:tcPr>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95,5</w:t>
            </w:r>
          </w:p>
        </w:tc>
      </w:tr>
      <w:tr w:rsidR="006F6C8B">
        <w:tc>
          <w:tcPr>
            <w:tcW w:w="4688" w:type="dxa"/>
            <w:tcBorders>
              <w:top w:val="single" w:sz="4" w:space="0" w:color="000000"/>
              <w:left w:val="single" w:sz="4" w:space="0" w:color="000000"/>
              <w:bottom w:val="single" w:sz="4" w:space="0" w:color="000000"/>
              <w:right w:val="single" w:sz="4" w:space="0" w:color="000000"/>
            </w:tcBorders>
          </w:tcPr>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Сельское поселение «Новоуситовская волость»</w:t>
            </w:r>
          </w:p>
        </w:tc>
        <w:tc>
          <w:tcPr>
            <w:tcW w:w="1700" w:type="dxa"/>
            <w:tcBorders>
              <w:top w:val="single" w:sz="4" w:space="0" w:color="000000"/>
              <w:left w:val="single" w:sz="4" w:space="0" w:color="000000"/>
              <w:bottom w:val="single" w:sz="4" w:space="0" w:color="000000"/>
              <w:right w:val="single" w:sz="4" w:space="0" w:color="000000"/>
            </w:tcBorders>
          </w:tcPr>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82,74</w:t>
            </w:r>
          </w:p>
        </w:tc>
        <w:tc>
          <w:tcPr>
            <w:tcW w:w="1425" w:type="dxa"/>
            <w:tcBorders>
              <w:top w:val="single" w:sz="4" w:space="0" w:color="000000"/>
              <w:left w:val="single" w:sz="4" w:space="0" w:color="000000"/>
              <w:bottom w:val="single" w:sz="4" w:space="0" w:color="000000"/>
              <w:right w:val="single" w:sz="4" w:space="0" w:color="000000"/>
            </w:tcBorders>
          </w:tcPr>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79,04</w:t>
            </w:r>
          </w:p>
        </w:tc>
        <w:tc>
          <w:tcPr>
            <w:tcW w:w="1650" w:type="dxa"/>
            <w:tcBorders>
              <w:top w:val="single" w:sz="4" w:space="0" w:color="000000"/>
              <w:left w:val="single" w:sz="4" w:space="0" w:color="000000"/>
              <w:bottom w:val="single" w:sz="4" w:space="0" w:color="000000"/>
              <w:right w:val="single" w:sz="4" w:space="0" w:color="000000"/>
            </w:tcBorders>
          </w:tcPr>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95,5</w:t>
            </w:r>
          </w:p>
        </w:tc>
      </w:tr>
      <w:tr w:rsidR="006F6C8B">
        <w:tc>
          <w:tcPr>
            <w:tcW w:w="4688" w:type="dxa"/>
            <w:tcBorders>
              <w:top w:val="single" w:sz="4" w:space="0" w:color="000000"/>
              <w:left w:val="single" w:sz="4" w:space="0" w:color="000000"/>
              <w:bottom w:val="single" w:sz="4" w:space="0" w:color="000000"/>
              <w:right w:val="single" w:sz="4" w:space="0" w:color="000000"/>
            </w:tcBorders>
          </w:tcPr>
          <w:p w:rsidR="006F6C8B" w:rsidRDefault="006F6C8B">
            <w:pPr>
              <w:widowControl w:val="0"/>
              <w:rPr>
                <w:rFonts w:ascii="Times New Roman" w:eastAsia="Calibri" w:hAnsi="Times New Roman"/>
                <w:sz w:val="20"/>
                <w:szCs w:val="20"/>
                <w:lang w:eastAsia="en-US"/>
              </w:rPr>
            </w:pPr>
          </w:p>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итого</w:t>
            </w:r>
          </w:p>
        </w:tc>
        <w:tc>
          <w:tcPr>
            <w:tcW w:w="1700" w:type="dxa"/>
            <w:tcBorders>
              <w:top w:val="single" w:sz="4" w:space="0" w:color="000000"/>
              <w:left w:val="single" w:sz="4" w:space="0" w:color="000000"/>
              <w:bottom w:val="single" w:sz="4" w:space="0" w:color="000000"/>
              <w:right w:val="single" w:sz="4" w:space="0" w:color="000000"/>
            </w:tcBorders>
          </w:tcPr>
          <w:p w:rsidR="006F6C8B" w:rsidRDefault="006F6C8B">
            <w:pPr>
              <w:widowControl w:val="0"/>
              <w:rPr>
                <w:rFonts w:ascii="Times New Roman" w:eastAsia="Calibri" w:hAnsi="Times New Roman"/>
                <w:sz w:val="20"/>
                <w:szCs w:val="20"/>
                <w:lang w:eastAsia="en-US"/>
              </w:rPr>
            </w:pPr>
          </w:p>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579,5</w:t>
            </w:r>
          </w:p>
        </w:tc>
        <w:tc>
          <w:tcPr>
            <w:tcW w:w="1425" w:type="dxa"/>
            <w:tcBorders>
              <w:top w:val="single" w:sz="4" w:space="0" w:color="000000"/>
              <w:left w:val="single" w:sz="4" w:space="0" w:color="000000"/>
              <w:bottom w:val="single" w:sz="4" w:space="0" w:color="000000"/>
              <w:right w:val="single" w:sz="4" w:space="0" w:color="000000"/>
            </w:tcBorders>
          </w:tcPr>
          <w:p w:rsidR="006F6C8B" w:rsidRDefault="006F6C8B">
            <w:pPr>
              <w:widowControl w:val="0"/>
              <w:rPr>
                <w:rFonts w:ascii="Times New Roman" w:eastAsia="Calibri" w:hAnsi="Times New Roman"/>
                <w:sz w:val="20"/>
                <w:szCs w:val="20"/>
                <w:lang w:eastAsia="en-US"/>
              </w:rPr>
            </w:pPr>
          </w:p>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562,56</w:t>
            </w:r>
          </w:p>
        </w:tc>
        <w:tc>
          <w:tcPr>
            <w:tcW w:w="1650" w:type="dxa"/>
            <w:tcBorders>
              <w:top w:val="single" w:sz="4" w:space="0" w:color="000000"/>
              <w:left w:val="single" w:sz="4" w:space="0" w:color="000000"/>
              <w:bottom w:val="single" w:sz="4" w:space="0" w:color="000000"/>
              <w:right w:val="single" w:sz="4" w:space="0" w:color="000000"/>
            </w:tcBorders>
          </w:tcPr>
          <w:p w:rsidR="006F6C8B" w:rsidRDefault="006F6C8B">
            <w:pPr>
              <w:widowControl w:val="0"/>
              <w:rPr>
                <w:rFonts w:ascii="Times New Roman" w:eastAsia="Calibri" w:hAnsi="Times New Roman"/>
                <w:sz w:val="20"/>
                <w:szCs w:val="20"/>
                <w:lang w:eastAsia="en-US"/>
              </w:rPr>
            </w:pPr>
          </w:p>
          <w:p w:rsidR="006F6C8B" w:rsidRDefault="00407111">
            <w:pPr>
              <w:widowControl w:val="0"/>
              <w:rPr>
                <w:rFonts w:ascii="Times New Roman" w:hAnsi="Times New Roman"/>
                <w:sz w:val="20"/>
                <w:szCs w:val="20"/>
              </w:rPr>
            </w:pPr>
            <w:r>
              <w:rPr>
                <w:rFonts w:ascii="Times New Roman" w:eastAsia="Calibri" w:hAnsi="Times New Roman"/>
                <w:sz w:val="20"/>
                <w:szCs w:val="20"/>
                <w:lang w:eastAsia="en-US"/>
              </w:rPr>
              <w:t>97,1</w:t>
            </w:r>
          </w:p>
        </w:tc>
      </w:tr>
    </w:tbl>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6F6C8B">
      <w:pPr>
        <w:widowControl w:val="0"/>
        <w:jc w:val="both"/>
        <w:rPr>
          <w:rFonts w:ascii="Times New Roman" w:hAnsi="Times New Roman"/>
          <w:sz w:val="28"/>
          <w:szCs w:val="28"/>
        </w:rPr>
      </w:pPr>
    </w:p>
    <w:p w:rsidR="006F6C8B" w:rsidRDefault="00407111">
      <w:r>
        <w:rPr>
          <w:rFonts w:ascii="Times New Roman" w:eastAsia="Calibri" w:hAnsi="Times New Roman"/>
          <w:sz w:val="28"/>
          <w:szCs w:val="28"/>
          <w:lang w:eastAsia="en-US"/>
        </w:rPr>
        <w:t xml:space="preserve">                                                                                                                 </w:t>
      </w:r>
    </w:p>
    <w:p w:rsidR="006F6C8B" w:rsidRDefault="006F6C8B">
      <w:pPr>
        <w:rPr>
          <w:rFonts w:ascii="Times New Roman" w:eastAsia="Calibri" w:hAnsi="Times New Roman"/>
          <w:sz w:val="28"/>
          <w:szCs w:val="28"/>
          <w:lang w:eastAsia="en-US"/>
        </w:rPr>
      </w:pPr>
    </w:p>
    <w:p w:rsidR="00407111" w:rsidRDefault="00407111">
      <w:pPr>
        <w:jc w:val="right"/>
        <w:rPr>
          <w:rFonts w:ascii="Times New Roman" w:eastAsia="Calibri" w:hAnsi="Times New Roman"/>
          <w:sz w:val="20"/>
          <w:szCs w:val="20"/>
          <w:lang w:eastAsia="en-US"/>
        </w:rPr>
      </w:pPr>
    </w:p>
    <w:p w:rsidR="00407111" w:rsidRDefault="00407111">
      <w:pPr>
        <w:jc w:val="right"/>
        <w:rPr>
          <w:rFonts w:ascii="Times New Roman" w:eastAsia="Calibri" w:hAnsi="Times New Roman"/>
          <w:sz w:val="20"/>
          <w:szCs w:val="20"/>
          <w:lang w:eastAsia="en-US"/>
        </w:rPr>
      </w:pPr>
    </w:p>
    <w:p w:rsidR="006F6C8B" w:rsidRDefault="00407111">
      <w:pPr>
        <w:jc w:val="right"/>
      </w:pPr>
      <w:r>
        <w:rPr>
          <w:rFonts w:ascii="Times New Roman" w:eastAsia="Calibri" w:hAnsi="Times New Roman"/>
          <w:sz w:val="20"/>
          <w:szCs w:val="20"/>
          <w:lang w:eastAsia="en-US"/>
        </w:rPr>
        <w:t xml:space="preserve">Приложение № 8                                      </w:t>
      </w:r>
    </w:p>
    <w:p w:rsidR="006F6C8B" w:rsidRDefault="00407111">
      <w:r>
        <w:rPr>
          <w:rFonts w:ascii="Times New Roman" w:eastAsia="Calibri" w:hAnsi="Times New Roman"/>
          <w:sz w:val="20"/>
          <w:szCs w:val="20"/>
          <w:lang w:eastAsia="en-US"/>
        </w:rPr>
        <w:t xml:space="preserve">                                                                                                                                          к решению Собрания депутатов</w:t>
      </w:r>
    </w:p>
    <w:p w:rsidR="006F6C8B" w:rsidRDefault="00407111">
      <w:r>
        <w:rPr>
          <w:rFonts w:ascii="Times New Roman" w:eastAsia="Calibri" w:hAnsi="Times New Roman"/>
          <w:sz w:val="20"/>
          <w:szCs w:val="20"/>
          <w:lang w:eastAsia="en-US"/>
        </w:rPr>
        <w:t xml:space="preserve">                                                                                                                       Палкинского района от 29.04.2022г. № 199</w:t>
      </w:r>
      <w:r>
        <w:rPr>
          <w:rFonts w:ascii="Times New Roman" w:eastAsia="Calibri" w:hAnsi="Times New Roman"/>
          <w:sz w:val="28"/>
          <w:szCs w:val="28"/>
          <w:lang w:eastAsia="en-US"/>
        </w:rPr>
        <w:t xml:space="preserve">                                                                                            </w:t>
      </w:r>
    </w:p>
    <w:p w:rsidR="006F6C8B" w:rsidRDefault="00407111">
      <w:pPr>
        <w:spacing w:line="276" w:lineRule="auto"/>
      </w:pPr>
      <w:r>
        <w:rPr>
          <w:rFonts w:ascii="Times New Roman" w:eastAsia="Calibri" w:hAnsi="Times New Roman"/>
          <w:sz w:val="28"/>
          <w:szCs w:val="28"/>
          <w:lang w:eastAsia="en-US"/>
        </w:rPr>
        <w:t xml:space="preserve">                                         </w:t>
      </w:r>
    </w:p>
    <w:p w:rsidR="006F6C8B" w:rsidRDefault="00407111" w:rsidP="00407111">
      <w:pPr>
        <w:jc w:val="center"/>
        <w:rPr>
          <w:b/>
          <w:bCs/>
        </w:rPr>
      </w:pPr>
      <w:r>
        <w:rPr>
          <w:rFonts w:ascii="Times New Roman" w:eastAsia="Calibri" w:hAnsi="Times New Roman"/>
          <w:b/>
          <w:bCs/>
          <w:lang w:eastAsia="en-US"/>
        </w:rPr>
        <w:t xml:space="preserve">        Отчёт об использовании ассигнований</w:t>
      </w:r>
    </w:p>
    <w:p w:rsidR="006F6C8B" w:rsidRDefault="00407111" w:rsidP="00407111">
      <w:r>
        <w:rPr>
          <w:rFonts w:ascii="Times New Roman" w:eastAsia="Calibri" w:hAnsi="Times New Roman"/>
          <w:b/>
          <w:bCs/>
          <w:lang w:eastAsia="en-US"/>
        </w:rPr>
        <w:t xml:space="preserve">                                 Дорожного фонда МО «Палкинский район» за 2021 год   </w:t>
      </w:r>
      <w:r>
        <w:rPr>
          <w:rFonts w:ascii="Times New Roman" w:eastAsia="Calibri" w:hAnsi="Times New Roman"/>
          <w:lang w:eastAsia="en-US"/>
        </w:rPr>
        <w:t xml:space="preserve">             </w:t>
      </w:r>
    </w:p>
    <w:p w:rsidR="006F6C8B" w:rsidRDefault="00407111">
      <w:pPr>
        <w:tabs>
          <w:tab w:val="left" w:pos="8347"/>
        </w:tabs>
      </w:pPr>
      <w:r>
        <w:rPr>
          <w:rFonts w:ascii="Times New Roman" w:eastAsia="Calibri" w:hAnsi="Times New Roman"/>
          <w:lang w:eastAsia="en-US"/>
        </w:rPr>
        <w:t>ДОХОДЫ</w:t>
      </w:r>
      <w:r>
        <w:rPr>
          <w:rFonts w:ascii="Times New Roman" w:eastAsia="Calibri" w:hAnsi="Times New Roman"/>
          <w:sz w:val="28"/>
          <w:szCs w:val="28"/>
          <w:lang w:eastAsia="en-US"/>
        </w:rPr>
        <w:tab/>
      </w:r>
      <w:r>
        <w:rPr>
          <w:rFonts w:ascii="Times New Roman" w:eastAsia="Calibri" w:hAnsi="Times New Roman"/>
          <w:sz w:val="22"/>
          <w:szCs w:val="22"/>
          <w:lang w:eastAsia="en-US"/>
        </w:rPr>
        <w:t>тыс.руб.</w:t>
      </w:r>
    </w:p>
    <w:tbl>
      <w:tblPr>
        <w:tblW w:w="9413" w:type="dxa"/>
        <w:tblInd w:w="199" w:type="dxa"/>
        <w:tblLayout w:type="fixed"/>
        <w:tblLook w:val="0000" w:firstRow="0" w:lastRow="0" w:firstColumn="0" w:lastColumn="0" w:noHBand="0" w:noVBand="0"/>
      </w:tblPr>
      <w:tblGrid>
        <w:gridCol w:w="4613"/>
        <w:gridCol w:w="1850"/>
        <w:gridCol w:w="1525"/>
        <w:gridCol w:w="1425"/>
      </w:tblGrid>
      <w:tr w:rsidR="006F6C8B">
        <w:tc>
          <w:tcPr>
            <w:tcW w:w="4613"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b/>
                <w:sz w:val="17"/>
                <w:szCs w:val="17"/>
                <w:lang w:eastAsia="en-US"/>
              </w:rPr>
              <w:t>Наименование доходов</w:t>
            </w:r>
          </w:p>
        </w:tc>
        <w:tc>
          <w:tcPr>
            <w:tcW w:w="1850"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b/>
                <w:sz w:val="17"/>
                <w:szCs w:val="17"/>
                <w:lang w:eastAsia="en-US"/>
              </w:rPr>
              <w:t>план</w:t>
            </w:r>
          </w:p>
        </w:tc>
        <w:tc>
          <w:tcPr>
            <w:tcW w:w="1525"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b/>
                <w:sz w:val="17"/>
                <w:szCs w:val="17"/>
                <w:lang w:eastAsia="en-US"/>
              </w:rPr>
              <w:t>исполнение</w:t>
            </w:r>
          </w:p>
        </w:tc>
        <w:tc>
          <w:tcPr>
            <w:tcW w:w="1425"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b/>
                <w:sz w:val="17"/>
                <w:szCs w:val="17"/>
                <w:lang w:eastAsia="en-US"/>
              </w:rPr>
              <w:t>% исп.</w:t>
            </w:r>
          </w:p>
        </w:tc>
      </w:tr>
      <w:tr w:rsidR="006F6C8B">
        <w:tc>
          <w:tcPr>
            <w:tcW w:w="4613"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sz w:val="17"/>
                <w:szCs w:val="17"/>
                <w:lang w:eastAsia="en-US"/>
              </w:rPr>
              <w:t>Доходы от уплаты акцизов</w:t>
            </w:r>
          </w:p>
          <w:p w:rsidR="006F6C8B" w:rsidRDefault="00407111">
            <w:pPr>
              <w:widowControl w:val="0"/>
              <w:tabs>
                <w:tab w:val="left" w:pos="8347"/>
              </w:tabs>
              <w:rPr>
                <w:rFonts w:ascii="Times New Roman" w:hAnsi="Times New Roman"/>
                <w:sz w:val="17"/>
                <w:szCs w:val="17"/>
              </w:rPr>
            </w:pPr>
            <w:proofErr w:type="gramStart"/>
            <w:r>
              <w:rPr>
                <w:rFonts w:ascii="Times New Roman" w:eastAsia="Calibri" w:hAnsi="Times New Roman"/>
                <w:sz w:val="17"/>
                <w:szCs w:val="17"/>
                <w:lang w:eastAsia="en-US"/>
              </w:rPr>
              <w:t>на дизельное топливо, зачисляемые  в консолидированные  бюджеты  субъектов Российской Федерации</w:t>
            </w:r>
            <w:proofErr w:type="gramEnd"/>
          </w:p>
        </w:tc>
        <w:tc>
          <w:tcPr>
            <w:tcW w:w="1850"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sz w:val="17"/>
                <w:szCs w:val="17"/>
                <w:lang w:eastAsia="en-US"/>
              </w:rPr>
              <w:t>4120,0</w:t>
            </w:r>
          </w:p>
        </w:tc>
        <w:tc>
          <w:tcPr>
            <w:tcW w:w="1525"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sz w:val="17"/>
                <w:szCs w:val="17"/>
                <w:lang w:eastAsia="en-US"/>
              </w:rPr>
              <w:t>4459,6</w:t>
            </w:r>
          </w:p>
        </w:tc>
        <w:tc>
          <w:tcPr>
            <w:tcW w:w="1425"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sz w:val="17"/>
                <w:szCs w:val="17"/>
                <w:lang w:eastAsia="en-US"/>
              </w:rPr>
              <w:t>108,2</w:t>
            </w:r>
          </w:p>
        </w:tc>
      </w:tr>
      <w:tr w:rsidR="006F6C8B">
        <w:tc>
          <w:tcPr>
            <w:tcW w:w="4613"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sz w:val="17"/>
                <w:szCs w:val="17"/>
                <w:lang w:eastAsia="en-US"/>
              </w:rPr>
              <w:t>Доходы от уплаты акцизов</w:t>
            </w:r>
          </w:p>
          <w:p w:rsidR="006F6C8B" w:rsidRDefault="00407111">
            <w:pPr>
              <w:widowControl w:val="0"/>
              <w:tabs>
                <w:tab w:val="left" w:pos="8347"/>
              </w:tabs>
              <w:rPr>
                <w:rFonts w:ascii="Times New Roman" w:hAnsi="Times New Roman"/>
                <w:sz w:val="17"/>
                <w:szCs w:val="17"/>
              </w:rPr>
            </w:pPr>
            <w:r>
              <w:rPr>
                <w:rFonts w:ascii="Times New Roman" w:eastAsia="Calibri" w:hAnsi="Times New Roman"/>
                <w:sz w:val="17"/>
                <w:szCs w:val="17"/>
                <w:lang w:eastAsia="en-US"/>
              </w:rPr>
              <w:t>на моторные масла для дизельных  и (или) карбюраторных (инжекторных) двигателей, зачисляемые  в консолидированные  бюджеты  субъектов Российской Федерации</w:t>
            </w:r>
          </w:p>
        </w:tc>
        <w:tc>
          <w:tcPr>
            <w:tcW w:w="1850"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sz w:val="17"/>
                <w:szCs w:val="17"/>
                <w:lang w:eastAsia="en-US"/>
              </w:rPr>
              <w:t>30,0</w:t>
            </w:r>
          </w:p>
        </w:tc>
        <w:tc>
          <w:tcPr>
            <w:tcW w:w="1525"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sz w:val="17"/>
                <w:szCs w:val="17"/>
                <w:lang w:eastAsia="en-US"/>
              </w:rPr>
              <w:t>31,4</w:t>
            </w:r>
          </w:p>
        </w:tc>
        <w:tc>
          <w:tcPr>
            <w:tcW w:w="1425"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sz w:val="17"/>
                <w:szCs w:val="17"/>
                <w:lang w:eastAsia="en-US"/>
              </w:rPr>
              <w:t>104,7</w:t>
            </w:r>
          </w:p>
        </w:tc>
      </w:tr>
      <w:tr w:rsidR="006F6C8B">
        <w:tc>
          <w:tcPr>
            <w:tcW w:w="4613"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sz w:val="17"/>
                <w:szCs w:val="17"/>
                <w:lang w:eastAsia="en-US"/>
              </w:rPr>
              <w:t>Доходы от уплаты акцизов</w:t>
            </w:r>
          </w:p>
          <w:p w:rsidR="006F6C8B" w:rsidRDefault="00407111">
            <w:pPr>
              <w:widowControl w:val="0"/>
              <w:tabs>
                <w:tab w:val="left" w:pos="8347"/>
              </w:tabs>
              <w:rPr>
                <w:rFonts w:ascii="Times New Roman" w:hAnsi="Times New Roman"/>
                <w:sz w:val="17"/>
                <w:szCs w:val="17"/>
              </w:rPr>
            </w:pPr>
            <w:r>
              <w:rPr>
                <w:rFonts w:ascii="Times New Roman" w:eastAsia="Calibri" w:hAnsi="Times New Roman"/>
                <w:sz w:val="17"/>
                <w:szCs w:val="17"/>
                <w:lang w:eastAsia="en-US"/>
              </w:rPr>
              <w:t>на  автомобильный бензин, производимый на территории  Российской Федерации,                         зачисляемые  в консолидированные  бюджеты  субъектов Российской Федерации</w:t>
            </w:r>
          </w:p>
        </w:tc>
        <w:tc>
          <w:tcPr>
            <w:tcW w:w="1850"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sz w:val="17"/>
                <w:szCs w:val="17"/>
                <w:lang w:eastAsia="en-US"/>
              </w:rPr>
              <w:t>6100,0</w:t>
            </w:r>
          </w:p>
        </w:tc>
        <w:tc>
          <w:tcPr>
            <w:tcW w:w="1525"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sz w:val="17"/>
                <w:szCs w:val="17"/>
                <w:lang w:eastAsia="en-US"/>
              </w:rPr>
              <w:t>5929,5</w:t>
            </w:r>
          </w:p>
        </w:tc>
        <w:tc>
          <w:tcPr>
            <w:tcW w:w="1425"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sz w:val="17"/>
                <w:szCs w:val="17"/>
                <w:lang w:eastAsia="en-US"/>
              </w:rPr>
              <w:t>97,</w:t>
            </w:r>
          </w:p>
        </w:tc>
      </w:tr>
      <w:tr w:rsidR="006F6C8B">
        <w:tc>
          <w:tcPr>
            <w:tcW w:w="4613"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sz w:val="17"/>
                <w:szCs w:val="17"/>
                <w:lang w:eastAsia="en-US"/>
              </w:rPr>
              <w:t>Доходы от уплаты акцизов</w:t>
            </w:r>
          </w:p>
          <w:p w:rsidR="006F6C8B" w:rsidRDefault="00407111">
            <w:pPr>
              <w:widowControl w:val="0"/>
              <w:tabs>
                <w:tab w:val="left" w:pos="8347"/>
              </w:tabs>
              <w:rPr>
                <w:rFonts w:ascii="Times New Roman" w:hAnsi="Times New Roman"/>
                <w:sz w:val="17"/>
                <w:szCs w:val="17"/>
              </w:rPr>
            </w:pPr>
            <w:r>
              <w:rPr>
                <w:rFonts w:ascii="Times New Roman" w:eastAsia="Calibri" w:hAnsi="Times New Roman"/>
                <w:sz w:val="17"/>
                <w:szCs w:val="17"/>
                <w:lang w:eastAsia="en-US"/>
              </w:rPr>
              <w:t>на прямогонный бензин, производимый на территории  Российской Федерации,                               зачисляемые  в консолидированные  бюджеты  субъектов Российской Федерации</w:t>
            </w:r>
          </w:p>
        </w:tc>
        <w:tc>
          <w:tcPr>
            <w:tcW w:w="1850"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sz w:val="17"/>
                <w:szCs w:val="17"/>
                <w:lang w:eastAsia="en-US"/>
              </w:rPr>
              <w:t>-772,0</w:t>
            </w:r>
          </w:p>
        </w:tc>
        <w:tc>
          <w:tcPr>
            <w:tcW w:w="1525"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sz w:val="17"/>
                <w:szCs w:val="17"/>
                <w:lang w:eastAsia="en-US"/>
              </w:rPr>
              <w:t>-760,5</w:t>
            </w:r>
          </w:p>
        </w:tc>
        <w:tc>
          <w:tcPr>
            <w:tcW w:w="1425"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sz w:val="17"/>
                <w:szCs w:val="17"/>
                <w:lang w:eastAsia="en-US"/>
              </w:rPr>
              <w:t>98,5</w:t>
            </w:r>
          </w:p>
        </w:tc>
      </w:tr>
      <w:tr w:rsidR="006F6C8B">
        <w:tc>
          <w:tcPr>
            <w:tcW w:w="4613"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sz w:val="17"/>
                <w:szCs w:val="17"/>
                <w:lang w:eastAsia="en-US"/>
              </w:rPr>
              <w:t xml:space="preserve">Субсидии на осуществление дорожной деятельности,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 области в рамках подпрограммы «Дорожное хозяйство»  </w:t>
            </w:r>
          </w:p>
        </w:tc>
        <w:tc>
          <w:tcPr>
            <w:tcW w:w="1850"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sz w:val="17"/>
                <w:szCs w:val="17"/>
                <w:lang w:eastAsia="en-US"/>
              </w:rPr>
              <w:t>6872,0</w:t>
            </w:r>
          </w:p>
        </w:tc>
        <w:tc>
          <w:tcPr>
            <w:tcW w:w="1525"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sz w:val="17"/>
                <w:szCs w:val="17"/>
                <w:lang w:eastAsia="en-US"/>
              </w:rPr>
              <w:t>6872,0</w:t>
            </w:r>
          </w:p>
        </w:tc>
        <w:tc>
          <w:tcPr>
            <w:tcW w:w="1425"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sz w:val="17"/>
                <w:szCs w:val="17"/>
                <w:lang w:eastAsia="en-US"/>
              </w:rPr>
              <w:t>100,0</w:t>
            </w:r>
          </w:p>
        </w:tc>
      </w:tr>
      <w:tr w:rsidR="006F6C8B">
        <w:tc>
          <w:tcPr>
            <w:tcW w:w="4613"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sz w:val="17"/>
                <w:szCs w:val="17"/>
                <w:lang w:eastAsia="en-US"/>
              </w:rPr>
              <w:t>Иные межбюджетные трансферты в рамках НП «Безопасные  и качественные дороги»</w:t>
            </w:r>
          </w:p>
        </w:tc>
        <w:tc>
          <w:tcPr>
            <w:tcW w:w="1850"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sz w:val="17"/>
                <w:szCs w:val="17"/>
                <w:lang w:eastAsia="en-US"/>
              </w:rPr>
              <w:t>41067,2</w:t>
            </w:r>
          </w:p>
        </w:tc>
        <w:tc>
          <w:tcPr>
            <w:tcW w:w="1525"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sz w:val="17"/>
                <w:szCs w:val="17"/>
                <w:lang w:eastAsia="en-US"/>
              </w:rPr>
              <w:t>41067,2</w:t>
            </w:r>
          </w:p>
        </w:tc>
        <w:tc>
          <w:tcPr>
            <w:tcW w:w="1425"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sz w:val="17"/>
                <w:szCs w:val="17"/>
                <w:lang w:eastAsia="en-US"/>
              </w:rPr>
              <w:t>100,0</w:t>
            </w:r>
          </w:p>
        </w:tc>
      </w:tr>
      <w:tr w:rsidR="006F6C8B">
        <w:trPr>
          <w:trHeight w:val="376"/>
        </w:trPr>
        <w:tc>
          <w:tcPr>
            <w:tcW w:w="4613"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b/>
                <w:sz w:val="17"/>
                <w:szCs w:val="17"/>
                <w:lang w:eastAsia="en-US"/>
              </w:rPr>
              <w:t>ИТОГО</w:t>
            </w:r>
          </w:p>
        </w:tc>
        <w:tc>
          <w:tcPr>
            <w:tcW w:w="1850"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b/>
                <w:sz w:val="17"/>
                <w:szCs w:val="17"/>
                <w:lang w:eastAsia="en-US"/>
              </w:rPr>
              <w:t>57417,2</w:t>
            </w:r>
          </w:p>
        </w:tc>
        <w:tc>
          <w:tcPr>
            <w:tcW w:w="1525"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b/>
                <w:sz w:val="17"/>
                <w:szCs w:val="17"/>
                <w:lang w:eastAsia="en-US"/>
              </w:rPr>
              <w:t>57599,2</w:t>
            </w:r>
          </w:p>
        </w:tc>
        <w:tc>
          <w:tcPr>
            <w:tcW w:w="1425"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b/>
                <w:sz w:val="17"/>
                <w:szCs w:val="17"/>
                <w:lang w:eastAsia="en-US"/>
              </w:rPr>
              <w:t>100,3</w:t>
            </w:r>
          </w:p>
        </w:tc>
      </w:tr>
      <w:tr w:rsidR="006F6C8B">
        <w:tc>
          <w:tcPr>
            <w:tcW w:w="4613" w:type="dxa"/>
            <w:tcBorders>
              <w:top w:val="single" w:sz="4" w:space="0" w:color="000000"/>
              <w:left w:val="single" w:sz="4" w:space="0" w:color="000000"/>
              <w:bottom w:val="single" w:sz="4" w:space="0" w:color="000000"/>
              <w:right w:val="single" w:sz="4" w:space="0" w:color="000000"/>
            </w:tcBorders>
          </w:tcPr>
          <w:p w:rsidR="006F6C8B" w:rsidRDefault="006F6C8B">
            <w:pPr>
              <w:widowControl w:val="0"/>
              <w:tabs>
                <w:tab w:val="left" w:pos="8347"/>
              </w:tabs>
              <w:rPr>
                <w:rFonts w:ascii="Times New Roman" w:eastAsia="Calibri" w:hAnsi="Times New Roman"/>
                <w:b/>
                <w:sz w:val="17"/>
                <w:szCs w:val="17"/>
                <w:lang w:eastAsia="en-US"/>
              </w:rPr>
            </w:pPr>
          </w:p>
          <w:p w:rsidR="006F6C8B" w:rsidRDefault="00407111">
            <w:pPr>
              <w:widowControl w:val="0"/>
              <w:tabs>
                <w:tab w:val="left" w:pos="8347"/>
              </w:tabs>
              <w:rPr>
                <w:rFonts w:ascii="Times New Roman" w:hAnsi="Times New Roman"/>
                <w:sz w:val="17"/>
                <w:szCs w:val="17"/>
              </w:rPr>
            </w:pPr>
            <w:r>
              <w:rPr>
                <w:rFonts w:ascii="Times New Roman" w:eastAsia="Calibri" w:hAnsi="Times New Roman"/>
                <w:b/>
                <w:sz w:val="17"/>
                <w:szCs w:val="17"/>
                <w:lang w:eastAsia="en-US"/>
              </w:rPr>
              <w:t>РАСХОДЫ</w:t>
            </w:r>
          </w:p>
        </w:tc>
        <w:tc>
          <w:tcPr>
            <w:tcW w:w="1850" w:type="dxa"/>
            <w:tcBorders>
              <w:top w:val="single" w:sz="4" w:space="0" w:color="000000"/>
              <w:left w:val="single" w:sz="4" w:space="0" w:color="000000"/>
              <w:bottom w:val="single" w:sz="4" w:space="0" w:color="000000"/>
              <w:right w:val="single" w:sz="4" w:space="0" w:color="000000"/>
            </w:tcBorders>
          </w:tcPr>
          <w:p w:rsidR="006F6C8B" w:rsidRDefault="006F6C8B">
            <w:pPr>
              <w:widowControl w:val="0"/>
              <w:tabs>
                <w:tab w:val="left" w:pos="8347"/>
              </w:tabs>
              <w:rPr>
                <w:rFonts w:ascii="Times New Roman" w:eastAsia="Calibri" w:hAnsi="Times New Roman"/>
                <w:sz w:val="17"/>
                <w:szCs w:val="17"/>
                <w:lang w:eastAsia="en-US"/>
              </w:rPr>
            </w:pPr>
          </w:p>
        </w:tc>
        <w:tc>
          <w:tcPr>
            <w:tcW w:w="1525" w:type="dxa"/>
            <w:tcBorders>
              <w:top w:val="single" w:sz="4" w:space="0" w:color="000000"/>
              <w:left w:val="single" w:sz="4" w:space="0" w:color="000000"/>
              <w:bottom w:val="single" w:sz="4" w:space="0" w:color="000000"/>
              <w:right w:val="single" w:sz="4" w:space="0" w:color="000000"/>
            </w:tcBorders>
          </w:tcPr>
          <w:p w:rsidR="006F6C8B" w:rsidRDefault="006F6C8B">
            <w:pPr>
              <w:widowControl w:val="0"/>
              <w:tabs>
                <w:tab w:val="left" w:pos="8347"/>
              </w:tabs>
              <w:rPr>
                <w:rFonts w:ascii="Times New Roman" w:eastAsia="Calibri" w:hAnsi="Times New Roman"/>
                <w:sz w:val="17"/>
                <w:szCs w:val="17"/>
                <w:lang w:eastAsia="en-US"/>
              </w:rPr>
            </w:pPr>
          </w:p>
        </w:tc>
        <w:tc>
          <w:tcPr>
            <w:tcW w:w="1425" w:type="dxa"/>
            <w:tcBorders>
              <w:top w:val="single" w:sz="4" w:space="0" w:color="000000"/>
              <w:left w:val="single" w:sz="4" w:space="0" w:color="000000"/>
              <w:bottom w:val="single" w:sz="4" w:space="0" w:color="000000"/>
              <w:right w:val="single" w:sz="4" w:space="0" w:color="000000"/>
            </w:tcBorders>
          </w:tcPr>
          <w:p w:rsidR="006F6C8B" w:rsidRDefault="006F6C8B">
            <w:pPr>
              <w:widowControl w:val="0"/>
              <w:tabs>
                <w:tab w:val="left" w:pos="8347"/>
              </w:tabs>
              <w:rPr>
                <w:rFonts w:ascii="Times New Roman" w:eastAsia="Calibri" w:hAnsi="Times New Roman"/>
                <w:sz w:val="17"/>
                <w:szCs w:val="17"/>
                <w:lang w:eastAsia="en-US"/>
              </w:rPr>
            </w:pPr>
          </w:p>
        </w:tc>
      </w:tr>
      <w:tr w:rsidR="006F6C8B">
        <w:tc>
          <w:tcPr>
            <w:tcW w:w="4613" w:type="dxa"/>
            <w:tcBorders>
              <w:top w:val="single" w:sz="4" w:space="0" w:color="000000"/>
              <w:left w:val="single" w:sz="4" w:space="0" w:color="000000"/>
              <w:bottom w:val="single" w:sz="4" w:space="0" w:color="000000"/>
              <w:right w:val="single" w:sz="4" w:space="0" w:color="000000"/>
            </w:tcBorders>
          </w:tcPr>
          <w:p w:rsidR="006F6C8B" w:rsidRDefault="00407111">
            <w:pPr>
              <w:widowControl w:val="0"/>
              <w:rPr>
                <w:rFonts w:ascii="Times New Roman" w:hAnsi="Times New Roman"/>
                <w:sz w:val="17"/>
                <w:szCs w:val="17"/>
              </w:rPr>
            </w:pPr>
            <w:r>
              <w:rPr>
                <w:rFonts w:ascii="Times New Roman" w:eastAsia="Calibri" w:hAnsi="Times New Roman"/>
                <w:sz w:val="17"/>
                <w:szCs w:val="17"/>
                <w:lang w:eastAsia="en-US"/>
              </w:rPr>
              <w:t xml:space="preserve">Выполнение работ по обеспечению сохранности автомобильных дорог общего пользования районного значения в рамках подпрограммы «Дорожное хозяйство» муниципальной программы Палкинского района «Развитие транспортной системы на территории муниципального образования «Палкинский район»» </w:t>
            </w:r>
          </w:p>
        </w:tc>
        <w:tc>
          <w:tcPr>
            <w:tcW w:w="1850"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sz w:val="17"/>
                <w:szCs w:val="17"/>
                <w:lang w:eastAsia="en-US"/>
              </w:rPr>
              <w:t>11638,0</w:t>
            </w:r>
          </w:p>
        </w:tc>
        <w:tc>
          <w:tcPr>
            <w:tcW w:w="1525"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sz w:val="17"/>
                <w:szCs w:val="17"/>
                <w:lang w:eastAsia="en-US"/>
              </w:rPr>
              <w:t>7887,8</w:t>
            </w:r>
          </w:p>
        </w:tc>
        <w:tc>
          <w:tcPr>
            <w:tcW w:w="1425"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sz w:val="17"/>
                <w:szCs w:val="17"/>
                <w:lang w:eastAsia="en-US"/>
              </w:rPr>
              <w:t>67,8</w:t>
            </w:r>
          </w:p>
        </w:tc>
      </w:tr>
      <w:tr w:rsidR="006F6C8B">
        <w:tc>
          <w:tcPr>
            <w:tcW w:w="4613" w:type="dxa"/>
            <w:tcBorders>
              <w:top w:val="single" w:sz="4" w:space="0" w:color="000000"/>
              <w:left w:val="single" w:sz="4" w:space="0" w:color="000000"/>
              <w:bottom w:val="single" w:sz="4" w:space="0" w:color="000000"/>
              <w:right w:val="single" w:sz="4" w:space="0" w:color="000000"/>
            </w:tcBorders>
          </w:tcPr>
          <w:p w:rsidR="006F6C8B" w:rsidRDefault="00407111">
            <w:pPr>
              <w:widowControl w:val="0"/>
              <w:jc w:val="both"/>
              <w:rPr>
                <w:rFonts w:ascii="Times New Roman" w:hAnsi="Times New Roman"/>
                <w:sz w:val="17"/>
                <w:szCs w:val="17"/>
              </w:rPr>
            </w:pPr>
            <w:r>
              <w:rPr>
                <w:rFonts w:ascii="Times New Roman" w:eastAsia="Calibri" w:hAnsi="Times New Roman"/>
                <w:sz w:val="17"/>
                <w:szCs w:val="17"/>
                <w:lang w:eastAsia="en-US"/>
              </w:rPr>
              <w:t xml:space="preserve">Расходы на осуществление дорожной деятельности, а также на капитальный ремонт и ремонт дворовых территорий многоквартирных домов, проездов к дворовым территориям многоквартирных домов населенных пунктов района в рамках подпрограммы "Дорожное хозяйство" муниципальной программы Палкинского района "Развитие транспортной системы на территории муниципального образования "Палкинский район" </w:t>
            </w:r>
          </w:p>
        </w:tc>
        <w:tc>
          <w:tcPr>
            <w:tcW w:w="1850"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sz w:val="17"/>
                <w:szCs w:val="17"/>
                <w:lang w:eastAsia="en-US"/>
              </w:rPr>
              <w:t>6872,0</w:t>
            </w:r>
          </w:p>
        </w:tc>
        <w:tc>
          <w:tcPr>
            <w:tcW w:w="1525"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sz w:val="17"/>
                <w:szCs w:val="17"/>
                <w:lang w:eastAsia="en-US"/>
              </w:rPr>
              <w:t>6872,0</w:t>
            </w:r>
          </w:p>
        </w:tc>
        <w:tc>
          <w:tcPr>
            <w:tcW w:w="1425"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sz w:val="17"/>
                <w:szCs w:val="17"/>
                <w:lang w:eastAsia="en-US"/>
              </w:rPr>
              <w:t>100,0</w:t>
            </w:r>
          </w:p>
        </w:tc>
      </w:tr>
      <w:tr w:rsidR="006F6C8B">
        <w:tc>
          <w:tcPr>
            <w:tcW w:w="4613"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sz w:val="17"/>
                <w:szCs w:val="17"/>
                <w:lang w:eastAsia="en-US"/>
              </w:rPr>
              <w:t>Софинансирование на выполнение работ по капитальному ремонту и ремонту дворовых территорий многоквартирных домов, проездов к дворовым территориям многоквартирных домов в рамках подпрограммы "Дорожное хозяйство" муниципальной программы Палкинского района "Развитие транспортной системы на территории муниципального образования "Палкинский район»</w:t>
            </w:r>
          </w:p>
        </w:tc>
        <w:tc>
          <w:tcPr>
            <w:tcW w:w="1850"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sz w:val="17"/>
                <w:szCs w:val="17"/>
                <w:lang w:eastAsia="en-US"/>
              </w:rPr>
              <w:t>2006,0</w:t>
            </w:r>
          </w:p>
        </w:tc>
        <w:tc>
          <w:tcPr>
            <w:tcW w:w="1525"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sz w:val="17"/>
                <w:szCs w:val="17"/>
                <w:lang w:eastAsia="en-US"/>
              </w:rPr>
              <w:t>1484,5</w:t>
            </w:r>
          </w:p>
        </w:tc>
        <w:tc>
          <w:tcPr>
            <w:tcW w:w="1425"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sz w:val="17"/>
                <w:szCs w:val="17"/>
                <w:lang w:eastAsia="en-US"/>
              </w:rPr>
              <w:t>74,0</w:t>
            </w:r>
          </w:p>
        </w:tc>
      </w:tr>
      <w:tr w:rsidR="006F6C8B">
        <w:tc>
          <w:tcPr>
            <w:tcW w:w="4613"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sz w:val="17"/>
                <w:szCs w:val="17"/>
                <w:lang w:eastAsia="en-US"/>
              </w:rPr>
              <w:t>Финансовое обеспечение дорожной деятельности в рамках реализации национального проекта «Безопасные  и качественные дороги»</w:t>
            </w:r>
          </w:p>
        </w:tc>
        <w:tc>
          <w:tcPr>
            <w:tcW w:w="1850"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sz w:val="17"/>
                <w:szCs w:val="17"/>
                <w:lang w:eastAsia="en-US"/>
              </w:rPr>
              <w:t>41067,2</w:t>
            </w:r>
          </w:p>
        </w:tc>
        <w:tc>
          <w:tcPr>
            <w:tcW w:w="1525"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sz w:val="17"/>
                <w:szCs w:val="17"/>
                <w:lang w:eastAsia="en-US"/>
              </w:rPr>
              <w:t>41067,2</w:t>
            </w:r>
          </w:p>
        </w:tc>
        <w:tc>
          <w:tcPr>
            <w:tcW w:w="1425"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sz w:val="17"/>
                <w:szCs w:val="17"/>
                <w:lang w:eastAsia="en-US"/>
              </w:rPr>
              <w:t>100,0</w:t>
            </w:r>
          </w:p>
        </w:tc>
      </w:tr>
      <w:tr w:rsidR="006F6C8B">
        <w:tc>
          <w:tcPr>
            <w:tcW w:w="4613"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b/>
                <w:sz w:val="17"/>
                <w:szCs w:val="17"/>
                <w:lang w:eastAsia="en-US"/>
              </w:rPr>
              <w:t>ИТОГО</w:t>
            </w:r>
          </w:p>
        </w:tc>
        <w:tc>
          <w:tcPr>
            <w:tcW w:w="1850"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b/>
                <w:sz w:val="17"/>
                <w:szCs w:val="17"/>
                <w:lang w:eastAsia="en-US"/>
              </w:rPr>
              <w:t>61583,2</w:t>
            </w:r>
          </w:p>
        </w:tc>
        <w:tc>
          <w:tcPr>
            <w:tcW w:w="1525"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b/>
                <w:sz w:val="17"/>
                <w:szCs w:val="17"/>
                <w:lang w:eastAsia="en-US"/>
              </w:rPr>
              <w:t>57311,5</w:t>
            </w:r>
          </w:p>
        </w:tc>
        <w:tc>
          <w:tcPr>
            <w:tcW w:w="1425" w:type="dxa"/>
            <w:tcBorders>
              <w:top w:val="single" w:sz="4" w:space="0" w:color="000000"/>
              <w:left w:val="single" w:sz="4" w:space="0" w:color="000000"/>
              <w:bottom w:val="single" w:sz="4" w:space="0" w:color="000000"/>
              <w:right w:val="single" w:sz="4" w:space="0" w:color="000000"/>
            </w:tcBorders>
          </w:tcPr>
          <w:p w:rsidR="006F6C8B" w:rsidRDefault="00407111">
            <w:pPr>
              <w:widowControl w:val="0"/>
              <w:tabs>
                <w:tab w:val="left" w:pos="8347"/>
              </w:tabs>
              <w:rPr>
                <w:rFonts w:ascii="Times New Roman" w:hAnsi="Times New Roman"/>
                <w:sz w:val="17"/>
                <w:szCs w:val="17"/>
              </w:rPr>
            </w:pPr>
            <w:r>
              <w:rPr>
                <w:rFonts w:ascii="Times New Roman" w:eastAsia="Calibri" w:hAnsi="Times New Roman"/>
                <w:b/>
                <w:sz w:val="17"/>
                <w:szCs w:val="17"/>
                <w:lang w:eastAsia="en-US"/>
              </w:rPr>
              <w:t>93,1</w:t>
            </w:r>
          </w:p>
        </w:tc>
      </w:tr>
    </w:tbl>
    <w:p w:rsidR="006F6C8B" w:rsidRDefault="006F6C8B">
      <w:pPr>
        <w:widowControl w:val="0"/>
        <w:rPr>
          <w:rFonts w:ascii="Times New Roman" w:hAnsi="Times New Roman"/>
        </w:rPr>
      </w:pPr>
    </w:p>
    <w:p w:rsidR="006F6C8B" w:rsidRDefault="00407111">
      <w:hyperlink r:id="rId16"/>
    </w:p>
    <w:sectPr w:rsidR="006F6C8B" w:rsidSect="00407111">
      <w:headerReference w:type="default" r:id="rId17"/>
      <w:pgSz w:w="11906" w:h="16838"/>
      <w:pgMar w:top="1693" w:right="1134" w:bottom="1134" w:left="1134" w:header="1134" w:footer="0" w:gutter="0"/>
      <w:cols w:space="720"/>
      <w:formProt w:val="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33E" w:rsidRDefault="0012533E">
      <w:r>
        <w:separator/>
      </w:r>
    </w:p>
  </w:endnote>
  <w:endnote w:type="continuationSeparator" w:id="0">
    <w:p w:rsidR="0012533E" w:rsidRDefault="00125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33E" w:rsidRDefault="0012533E">
      <w:r>
        <w:separator/>
      </w:r>
    </w:p>
  </w:footnote>
  <w:footnote w:type="continuationSeparator" w:id="0">
    <w:p w:rsidR="0012533E" w:rsidRDefault="00125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9794"/>
      <w:docPartObj>
        <w:docPartGallery w:val="Page Numbers (Top of Page)"/>
        <w:docPartUnique/>
      </w:docPartObj>
    </w:sdtPr>
    <w:sdtContent>
      <w:p w:rsidR="00407111" w:rsidRDefault="00407111">
        <w:pPr>
          <w:pStyle w:val="af0"/>
          <w:jc w:val="center"/>
        </w:pPr>
        <w:r>
          <w:fldChar w:fldCharType="begin"/>
        </w:r>
        <w:r>
          <w:instrText>PAGE   \* MERGEFORMAT</w:instrText>
        </w:r>
        <w:r>
          <w:fldChar w:fldCharType="separate"/>
        </w:r>
        <w:r w:rsidR="008F1E89">
          <w:rPr>
            <w:noProof/>
          </w:rPr>
          <w:t>2</w:t>
        </w:r>
        <w:r>
          <w:fldChar w:fldCharType="end"/>
        </w:r>
      </w:p>
    </w:sdtContent>
  </w:sdt>
  <w:p w:rsidR="00407111" w:rsidRDefault="00407111">
    <w:pPr>
      <w:pStyle w:val="af0"/>
      <w:ind w:left="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72E2A"/>
    <w:multiLevelType w:val="multilevel"/>
    <w:tmpl w:val="82046EF8"/>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F1623B7"/>
    <w:multiLevelType w:val="multilevel"/>
    <w:tmpl w:val="DCAE816A"/>
    <w:lvl w:ilvl="0">
      <w:start w:val="2"/>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F6C8B"/>
    <w:rsid w:val="0012533E"/>
    <w:rsid w:val="00407111"/>
    <w:rsid w:val="006F6C8B"/>
    <w:rsid w:val="008F1E8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0"/>
    <w:next w:val="a1"/>
    <w:qFormat/>
    <w:pPr>
      <w:numPr>
        <w:numId w:val="1"/>
      </w:numPr>
      <w:outlineLvl w:val="0"/>
    </w:pPr>
    <w:rPr>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Нижний колонтитул Знак"/>
    <w:basedOn w:val="a2"/>
    <w:qFormat/>
  </w:style>
  <w:style w:type="character" w:styleId="a6">
    <w:name w:val="page number"/>
    <w:qFormat/>
  </w:style>
  <w:style w:type="character" w:customStyle="1" w:styleId="a7">
    <w:name w:val="Основной текст Знак"/>
    <w:basedOn w:val="a2"/>
    <w:qFormat/>
    <w:rPr>
      <w:sz w:val="28"/>
      <w:szCs w:val="28"/>
    </w:rPr>
  </w:style>
  <w:style w:type="character" w:customStyle="1" w:styleId="a8">
    <w:name w:val="Текст выноски Знак"/>
    <w:basedOn w:val="a2"/>
    <w:qFormat/>
    <w:rPr>
      <w:rFonts w:ascii="Tahoma" w:hAnsi="Tahoma" w:cs="Tahoma"/>
      <w:sz w:val="16"/>
      <w:szCs w:val="16"/>
    </w:rPr>
  </w:style>
  <w:style w:type="character" w:customStyle="1" w:styleId="a9">
    <w:name w:val="Верхний колонтитул Знак"/>
    <w:basedOn w:val="a2"/>
    <w:uiPriority w:val="99"/>
    <w:qFormat/>
  </w:style>
  <w:style w:type="character" w:customStyle="1" w:styleId="-">
    <w:name w:val="Интернет-ссылка"/>
    <w:rPr>
      <w:color w:val="000080"/>
      <w:u w:val="single"/>
    </w:rPr>
  </w:style>
  <w:style w:type="character" w:customStyle="1" w:styleId="aa">
    <w:name w:val="Символ нумерации"/>
    <w:qFormat/>
  </w:style>
  <w:style w:type="paragraph" w:customStyle="1" w:styleId="a0">
    <w:name w:val="Заголовок"/>
    <w:basedOn w:val="a"/>
    <w:next w:val="a1"/>
    <w:qFormat/>
    <w:pPr>
      <w:keepNext/>
      <w:spacing w:before="240" w:after="120"/>
    </w:pPr>
    <w:rPr>
      <w:rFonts w:ascii="Liberation Sans" w:eastAsia="Microsoft YaHei" w:hAnsi="Liberation Sans"/>
      <w:sz w:val="28"/>
      <w:szCs w:val="28"/>
    </w:rPr>
  </w:style>
  <w:style w:type="paragraph" w:styleId="a1">
    <w:name w:val="Body Text"/>
    <w:basedOn w:val="a"/>
    <w:pPr>
      <w:spacing w:after="140" w:line="276" w:lineRule="auto"/>
    </w:pPr>
  </w:style>
  <w:style w:type="paragraph" w:styleId="ab">
    <w:name w:val="List"/>
    <w:basedOn w:val="a1"/>
  </w:style>
  <w:style w:type="paragraph" w:styleId="ac">
    <w:name w:val="caption"/>
    <w:basedOn w:val="a"/>
    <w:qFormat/>
    <w:pPr>
      <w:suppressLineNumbers/>
      <w:spacing w:before="120" w:after="120"/>
    </w:pPr>
    <w:rPr>
      <w:i/>
      <w:iCs/>
    </w:rPr>
  </w:style>
  <w:style w:type="paragraph" w:styleId="ad">
    <w:name w:val="index heading"/>
    <w:basedOn w:val="a"/>
    <w:qFormat/>
    <w:pPr>
      <w:suppressLineNumbers/>
    </w:pPr>
  </w:style>
  <w:style w:type="paragraph" w:customStyle="1" w:styleId="10">
    <w:name w:val="Обычная таблица1"/>
    <w:qFormat/>
    <w:rPr>
      <w:rFonts w:ascii="Times New Roman" w:eastAsia="Courier New" w:hAnsi="Times New Roman" w:cs="Times New Roman"/>
      <w:sz w:val="20"/>
      <w:szCs w:val="20"/>
      <w:lang w:eastAsia="ru-RU" w:bidi="ar-SA"/>
    </w:rPr>
  </w:style>
  <w:style w:type="paragraph" w:customStyle="1" w:styleId="11">
    <w:name w:val="Сетка таблицы1"/>
    <w:basedOn w:val="10"/>
    <w:qFormat/>
  </w:style>
  <w:style w:type="paragraph" w:styleId="ae">
    <w:name w:val="Balloon Text"/>
    <w:basedOn w:val="a"/>
    <w:qFormat/>
    <w:rPr>
      <w:rFonts w:ascii="Tahoma" w:hAnsi="Tahoma" w:cs="Tahoma"/>
      <w:sz w:val="16"/>
      <w:szCs w:val="16"/>
    </w:rPr>
  </w:style>
  <w:style w:type="paragraph" w:customStyle="1" w:styleId="ConsPlusNormal">
    <w:name w:val="ConsPlusNormal"/>
    <w:qFormat/>
    <w:pPr>
      <w:widowControl w:val="0"/>
      <w:ind w:firstLine="720"/>
    </w:pPr>
    <w:rPr>
      <w:rFonts w:ascii="Arial" w:eastAsia="Courier New" w:hAnsi="Arial" w:cs="Arial"/>
      <w:sz w:val="20"/>
      <w:szCs w:val="20"/>
      <w:lang w:eastAsia="ru-RU" w:bidi="ar-SA"/>
    </w:rPr>
  </w:style>
  <w:style w:type="paragraph" w:customStyle="1" w:styleId="ConsPlusTitle">
    <w:name w:val="ConsPlusTitle"/>
    <w:qFormat/>
    <w:pPr>
      <w:widowControl w:val="0"/>
    </w:pPr>
    <w:rPr>
      <w:rFonts w:ascii="Arial" w:eastAsia="Courier New" w:hAnsi="Arial" w:cs="Arial"/>
      <w:b/>
      <w:bCs/>
      <w:sz w:val="20"/>
      <w:szCs w:val="20"/>
      <w:lang w:eastAsia="ru-RU" w:bidi="ar-SA"/>
    </w:rPr>
  </w:style>
  <w:style w:type="paragraph" w:customStyle="1" w:styleId="xl114">
    <w:name w:val="xl114"/>
    <w:basedOn w:val="a"/>
    <w:qFormat/>
    <w:pPr>
      <w:pBdr>
        <w:top w:val="single" w:sz="4" w:space="0" w:color="000000"/>
        <w:left w:val="single" w:sz="4" w:space="0" w:color="000000"/>
        <w:bottom w:val="single" w:sz="4" w:space="0" w:color="000000"/>
        <w:right w:val="single" w:sz="4" w:space="0" w:color="000000"/>
      </w:pBdr>
      <w:shd w:val="clear" w:color="auto" w:fill="FFFFCC"/>
      <w:spacing w:beforeAutospacing="1" w:afterAutospacing="1"/>
      <w:jc w:val="right"/>
      <w:textAlignment w:val="top"/>
    </w:pPr>
    <w:rPr>
      <w:rFonts w:ascii="Arial CYR" w:hAnsi="Arial CYR" w:cs="Arial CYR"/>
      <w:b/>
      <w:bCs/>
      <w:color w:val="000000"/>
      <w:sz w:val="20"/>
      <w:szCs w:val="20"/>
    </w:rPr>
  </w:style>
  <w:style w:type="paragraph" w:customStyle="1" w:styleId="xl115">
    <w:name w:val="xl115"/>
    <w:basedOn w:val="a"/>
    <w:qFormat/>
    <w:pPr>
      <w:spacing w:beforeAutospacing="1" w:afterAutospacing="1"/>
      <w:jc w:val="right"/>
    </w:pPr>
  </w:style>
  <w:style w:type="paragraph" w:customStyle="1" w:styleId="xl116">
    <w:name w:val="xl116"/>
    <w:basedOn w:val="a"/>
    <w:qFormat/>
    <w:pPr>
      <w:spacing w:beforeAutospacing="1" w:afterAutospacing="1"/>
      <w:jc w:val="right"/>
    </w:pPr>
    <w:rPr>
      <w:sz w:val="18"/>
      <w:szCs w:val="18"/>
    </w:rPr>
  </w:style>
  <w:style w:type="paragraph" w:customStyle="1" w:styleId="xl117">
    <w:name w:val="xl117"/>
    <w:basedOn w:val="a"/>
    <w:qFormat/>
    <w:pPr>
      <w:spacing w:beforeAutospacing="1" w:afterAutospacing="1"/>
    </w:pPr>
    <w:rPr>
      <w:b/>
      <w:bCs/>
    </w:rPr>
  </w:style>
  <w:style w:type="paragraph" w:customStyle="1" w:styleId="xl118">
    <w:name w:val="xl118"/>
    <w:basedOn w:val="a"/>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20"/>
      <w:szCs w:val="20"/>
    </w:rPr>
  </w:style>
  <w:style w:type="paragraph" w:customStyle="1" w:styleId="xl119">
    <w:name w:val="xl119"/>
    <w:basedOn w:val="a"/>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color w:val="000000"/>
      <w:sz w:val="20"/>
      <w:szCs w:val="20"/>
    </w:rPr>
  </w:style>
  <w:style w:type="paragraph" w:customStyle="1" w:styleId="xl120">
    <w:name w:val="xl120"/>
    <w:basedOn w:val="a"/>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color w:val="000000"/>
      <w:sz w:val="20"/>
      <w:szCs w:val="20"/>
    </w:rPr>
  </w:style>
  <w:style w:type="paragraph" w:customStyle="1" w:styleId="xl121">
    <w:name w:val="xl121"/>
    <w:basedOn w:val="a"/>
    <w:qFormat/>
    <w:pPr>
      <w:pBdr>
        <w:top w:val="single" w:sz="4" w:space="0" w:color="000000"/>
        <w:left w:val="single" w:sz="4" w:space="0" w:color="000000"/>
        <w:bottom w:val="single" w:sz="4" w:space="0" w:color="000000"/>
        <w:right w:val="single" w:sz="4" w:space="0" w:color="000000"/>
      </w:pBdr>
      <w:shd w:val="clear" w:color="auto" w:fill="CCFFFF"/>
      <w:spacing w:beforeAutospacing="1" w:afterAutospacing="1"/>
      <w:jc w:val="right"/>
      <w:textAlignment w:val="top"/>
    </w:pPr>
    <w:rPr>
      <w:b/>
      <w:bCs/>
      <w:color w:val="000000"/>
      <w:sz w:val="20"/>
      <w:szCs w:val="20"/>
    </w:rPr>
  </w:style>
  <w:style w:type="paragraph" w:customStyle="1" w:styleId="xl122">
    <w:name w:val="xl122"/>
    <w:basedOn w:val="a"/>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20"/>
      <w:szCs w:val="20"/>
    </w:rPr>
  </w:style>
  <w:style w:type="paragraph" w:customStyle="1" w:styleId="xl123">
    <w:name w:val="xl123"/>
    <w:basedOn w:val="a"/>
    <w:qFormat/>
    <w:pPr>
      <w:pBdr>
        <w:top w:val="single" w:sz="4" w:space="0" w:color="000000"/>
        <w:left w:val="single" w:sz="4" w:space="0" w:color="000000"/>
        <w:bottom w:val="single" w:sz="4" w:space="0" w:color="000000"/>
        <w:right w:val="single" w:sz="4" w:space="0" w:color="000000"/>
      </w:pBdr>
      <w:shd w:val="clear" w:color="auto" w:fill="CCFFFF"/>
      <w:spacing w:beforeAutospacing="1" w:afterAutospacing="1"/>
      <w:jc w:val="right"/>
      <w:textAlignment w:val="top"/>
    </w:pPr>
    <w:rPr>
      <w:color w:val="000000"/>
      <w:sz w:val="20"/>
      <w:szCs w:val="20"/>
    </w:rPr>
  </w:style>
  <w:style w:type="paragraph" w:customStyle="1" w:styleId="xl124">
    <w:name w:val="xl124"/>
    <w:basedOn w:val="a"/>
    <w:qFormat/>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right"/>
      <w:textAlignment w:val="top"/>
    </w:pPr>
    <w:rPr>
      <w:b/>
      <w:bCs/>
      <w:sz w:val="20"/>
      <w:szCs w:val="20"/>
    </w:rPr>
  </w:style>
  <w:style w:type="paragraph" w:customStyle="1" w:styleId="xl125">
    <w:name w:val="xl125"/>
    <w:basedOn w:val="a"/>
    <w:qFormat/>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right"/>
      <w:textAlignment w:val="top"/>
    </w:pPr>
    <w:rPr>
      <w:b/>
      <w:bCs/>
      <w:sz w:val="20"/>
      <w:szCs w:val="20"/>
    </w:rPr>
  </w:style>
  <w:style w:type="paragraph" w:customStyle="1" w:styleId="xl126">
    <w:name w:val="xl126"/>
    <w:basedOn w:val="a"/>
    <w:qFormat/>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right"/>
      <w:textAlignment w:val="top"/>
    </w:pPr>
    <w:rPr>
      <w:sz w:val="20"/>
      <w:szCs w:val="20"/>
    </w:rPr>
  </w:style>
  <w:style w:type="paragraph" w:customStyle="1" w:styleId="xl127">
    <w:name w:val="xl127"/>
    <w:basedOn w:val="a"/>
    <w:qFormat/>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right"/>
      <w:textAlignment w:val="top"/>
    </w:pPr>
    <w:rPr>
      <w:rFonts w:ascii="Arial CYR" w:hAnsi="Arial CYR" w:cs="Arial CYR"/>
      <w:b/>
      <w:bCs/>
      <w:sz w:val="20"/>
      <w:szCs w:val="20"/>
    </w:rPr>
  </w:style>
  <w:style w:type="paragraph" w:customStyle="1" w:styleId="xl128">
    <w:name w:val="xl128"/>
    <w:basedOn w:val="a"/>
    <w:qFormat/>
    <w:pPr>
      <w:pBdr>
        <w:top w:val="single" w:sz="4" w:space="0" w:color="000000"/>
        <w:left w:val="single" w:sz="4" w:space="0" w:color="000000"/>
        <w:bottom w:val="single" w:sz="4" w:space="0" w:color="000000"/>
      </w:pBdr>
      <w:spacing w:beforeAutospacing="1" w:afterAutospacing="1"/>
    </w:pPr>
    <w:rPr>
      <w:rFonts w:ascii="Arial CYR" w:hAnsi="Arial CYR" w:cs="Arial CYR"/>
      <w:b/>
      <w:bCs/>
      <w:color w:val="000000"/>
      <w:sz w:val="20"/>
      <w:szCs w:val="20"/>
    </w:rPr>
  </w:style>
  <w:style w:type="paragraph" w:customStyle="1" w:styleId="xl129">
    <w:name w:val="xl129"/>
    <w:basedOn w:val="a"/>
    <w:qFormat/>
    <w:pPr>
      <w:pBdr>
        <w:top w:val="single" w:sz="4" w:space="0" w:color="000000"/>
        <w:bottom w:val="single" w:sz="4" w:space="0" w:color="000000"/>
      </w:pBdr>
      <w:spacing w:beforeAutospacing="1" w:afterAutospacing="1"/>
    </w:pPr>
    <w:rPr>
      <w:rFonts w:ascii="Arial CYR" w:hAnsi="Arial CYR" w:cs="Arial CYR"/>
      <w:b/>
      <w:bCs/>
      <w:color w:val="000000"/>
      <w:sz w:val="20"/>
      <w:szCs w:val="20"/>
    </w:rPr>
  </w:style>
  <w:style w:type="paragraph" w:customStyle="1" w:styleId="xl130">
    <w:name w:val="xl130"/>
    <w:basedOn w:val="a"/>
    <w:qFormat/>
    <w:pPr>
      <w:pBdr>
        <w:top w:val="single" w:sz="4" w:space="0" w:color="000000"/>
        <w:bottom w:val="single" w:sz="4" w:space="0" w:color="000000"/>
        <w:right w:val="single" w:sz="4" w:space="0" w:color="000000"/>
      </w:pBdr>
      <w:spacing w:beforeAutospacing="1" w:afterAutospacing="1"/>
    </w:pPr>
    <w:rPr>
      <w:rFonts w:ascii="Arial CYR" w:hAnsi="Arial CYR" w:cs="Arial CYR"/>
      <w:b/>
      <w:bCs/>
      <w:color w:val="000000"/>
      <w:sz w:val="20"/>
      <w:szCs w:val="20"/>
    </w:rPr>
  </w:style>
  <w:style w:type="paragraph" w:customStyle="1" w:styleId="xl131">
    <w:name w:val="xl131"/>
    <w:basedOn w:val="a"/>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20"/>
      <w:szCs w:val="20"/>
    </w:rPr>
  </w:style>
  <w:style w:type="paragraph" w:customStyle="1" w:styleId="xl132">
    <w:name w:val="xl132"/>
    <w:basedOn w:val="a"/>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20"/>
      <w:szCs w:val="20"/>
    </w:rPr>
  </w:style>
  <w:style w:type="paragraph" w:customStyle="1" w:styleId="xl133">
    <w:name w:val="xl133"/>
    <w:basedOn w:val="a"/>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20"/>
      <w:szCs w:val="20"/>
    </w:rPr>
  </w:style>
  <w:style w:type="paragraph" w:customStyle="1" w:styleId="xl134">
    <w:name w:val="xl134"/>
    <w:basedOn w:val="a"/>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20"/>
      <w:szCs w:val="20"/>
    </w:rPr>
  </w:style>
  <w:style w:type="paragraph" w:customStyle="1" w:styleId="xl135">
    <w:name w:val="xl135"/>
    <w:basedOn w:val="a"/>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20"/>
      <w:szCs w:val="20"/>
    </w:rPr>
  </w:style>
  <w:style w:type="paragraph" w:customStyle="1" w:styleId="xl136">
    <w:name w:val="xl136"/>
    <w:basedOn w:val="a"/>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20"/>
      <w:szCs w:val="20"/>
    </w:rPr>
  </w:style>
  <w:style w:type="paragraph" w:customStyle="1" w:styleId="xl137">
    <w:name w:val="xl137"/>
    <w:basedOn w:val="a"/>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20"/>
      <w:szCs w:val="20"/>
    </w:rPr>
  </w:style>
  <w:style w:type="paragraph" w:customStyle="1" w:styleId="xl138">
    <w:name w:val="xl138"/>
    <w:basedOn w:val="a"/>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20"/>
      <w:szCs w:val="20"/>
    </w:rPr>
  </w:style>
  <w:style w:type="paragraph" w:customStyle="1" w:styleId="xl139">
    <w:name w:val="xl139"/>
    <w:basedOn w:val="a"/>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20"/>
      <w:szCs w:val="20"/>
    </w:rPr>
  </w:style>
  <w:style w:type="paragraph" w:customStyle="1" w:styleId="xl140">
    <w:name w:val="xl140"/>
    <w:basedOn w:val="a"/>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20"/>
      <w:szCs w:val="20"/>
    </w:rPr>
  </w:style>
  <w:style w:type="paragraph" w:customStyle="1" w:styleId="xl141">
    <w:name w:val="xl141"/>
    <w:basedOn w:val="a"/>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20"/>
      <w:szCs w:val="20"/>
    </w:rPr>
  </w:style>
  <w:style w:type="paragraph" w:customStyle="1" w:styleId="xl142">
    <w:name w:val="xl142"/>
    <w:basedOn w:val="a"/>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20"/>
      <w:szCs w:val="20"/>
    </w:rPr>
  </w:style>
  <w:style w:type="paragraph" w:customStyle="1" w:styleId="xl143">
    <w:name w:val="xl143"/>
    <w:basedOn w:val="a"/>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20"/>
      <w:szCs w:val="20"/>
    </w:rPr>
  </w:style>
  <w:style w:type="paragraph" w:customStyle="1" w:styleId="xl144">
    <w:name w:val="xl144"/>
    <w:basedOn w:val="a"/>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20"/>
      <w:szCs w:val="20"/>
    </w:rPr>
  </w:style>
  <w:style w:type="paragraph" w:customStyle="1" w:styleId="xl145">
    <w:name w:val="xl145"/>
    <w:basedOn w:val="a"/>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20"/>
      <w:szCs w:val="20"/>
    </w:rPr>
  </w:style>
  <w:style w:type="paragraph" w:customStyle="1" w:styleId="xl146">
    <w:name w:val="xl146"/>
    <w:basedOn w:val="a"/>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20"/>
      <w:szCs w:val="20"/>
    </w:rPr>
  </w:style>
  <w:style w:type="paragraph" w:customStyle="1" w:styleId="xl147">
    <w:name w:val="xl147"/>
    <w:basedOn w:val="a"/>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20"/>
      <w:szCs w:val="20"/>
    </w:rPr>
  </w:style>
  <w:style w:type="paragraph" w:customStyle="1" w:styleId="xl148">
    <w:name w:val="xl148"/>
    <w:basedOn w:val="a"/>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20"/>
      <w:szCs w:val="20"/>
    </w:rPr>
  </w:style>
  <w:style w:type="paragraph" w:customStyle="1" w:styleId="xl149">
    <w:name w:val="xl149"/>
    <w:basedOn w:val="a"/>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20"/>
      <w:szCs w:val="20"/>
    </w:rPr>
  </w:style>
  <w:style w:type="paragraph" w:customStyle="1" w:styleId="xl150">
    <w:name w:val="xl150"/>
    <w:basedOn w:val="a"/>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20"/>
      <w:szCs w:val="20"/>
    </w:rPr>
  </w:style>
  <w:style w:type="paragraph" w:customStyle="1" w:styleId="xl151">
    <w:name w:val="xl151"/>
    <w:basedOn w:val="a"/>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20"/>
      <w:szCs w:val="20"/>
    </w:rPr>
  </w:style>
  <w:style w:type="paragraph" w:customStyle="1" w:styleId="xl152">
    <w:name w:val="xl152"/>
    <w:basedOn w:val="a"/>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20"/>
      <w:szCs w:val="20"/>
    </w:rPr>
  </w:style>
  <w:style w:type="paragraph" w:customStyle="1" w:styleId="xl153">
    <w:name w:val="xl153"/>
    <w:basedOn w:val="a"/>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20"/>
      <w:szCs w:val="20"/>
    </w:rPr>
  </w:style>
  <w:style w:type="paragraph" w:customStyle="1" w:styleId="ConsNormal">
    <w:name w:val="ConsNormal"/>
    <w:qFormat/>
    <w:pPr>
      <w:widowControl w:val="0"/>
      <w:ind w:right="19772" w:firstLine="720"/>
    </w:pPr>
    <w:rPr>
      <w:rFonts w:ascii="Arial" w:eastAsia="Courier New" w:hAnsi="Arial" w:cs="Arial"/>
      <w:sz w:val="20"/>
      <w:szCs w:val="20"/>
      <w:lang w:eastAsia="ar-SA" w:bidi="ar-SA"/>
    </w:rPr>
  </w:style>
  <w:style w:type="paragraph" w:customStyle="1" w:styleId="ConsNonformat">
    <w:name w:val="ConsNonformat"/>
    <w:qFormat/>
    <w:pPr>
      <w:widowControl w:val="0"/>
      <w:ind w:right="19772"/>
    </w:pPr>
    <w:rPr>
      <w:rFonts w:ascii="Courier New" w:eastAsia="Courier New" w:hAnsi="Courier New" w:cs="Courier New"/>
      <w:sz w:val="20"/>
      <w:szCs w:val="20"/>
      <w:lang w:eastAsia="ar-SA" w:bidi="ar-SA"/>
    </w:rPr>
  </w:style>
  <w:style w:type="paragraph" w:customStyle="1" w:styleId="ConsCell">
    <w:name w:val="ConsCell"/>
    <w:qFormat/>
    <w:pPr>
      <w:widowControl w:val="0"/>
      <w:ind w:right="19772"/>
    </w:pPr>
    <w:rPr>
      <w:rFonts w:ascii="Arial" w:eastAsia="Courier New" w:hAnsi="Arial" w:cs="Arial"/>
      <w:sz w:val="20"/>
      <w:szCs w:val="20"/>
      <w:lang w:eastAsia="ar-SA" w:bidi="ar-SA"/>
    </w:rPr>
  </w:style>
  <w:style w:type="paragraph" w:customStyle="1" w:styleId="xl89">
    <w:name w:val="xl89"/>
    <w:basedOn w:val="a"/>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CYR" w:hAnsi="Arial CYR" w:cs="Arial CYR"/>
      <w:color w:val="000000"/>
      <w:sz w:val="20"/>
      <w:szCs w:val="20"/>
    </w:rPr>
  </w:style>
  <w:style w:type="paragraph" w:customStyle="1" w:styleId="xl90">
    <w:name w:val="xl90"/>
    <w:basedOn w:val="a"/>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CYR" w:hAnsi="Arial CYR" w:cs="Arial CYR"/>
      <w:b/>
      <w:bCs/>
      <w:color w:val="000000"/>
      <w:sz w:val="20"/>
      <w:szCs w:val="20"/>
    </w:rPr>
  </w:style>
  <w:style w:type="paragraph" w:customStyle="1" w:styleId="xl91">
    <w:name w:val="xl91"/>
    <w:basedOn w:val="a"/>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CYR" w:hAnsi="Arial CYR" w:cs="Arial CYR"/>
      <w:color w:val="000000"/>
      <w:sz w:val="20"/>
      <w:szCs w:val="20"/>
    </w:rPr>
  </w:style>
  <w:style w:type="paragraph" w:customStyle="1" w:styleId="xl92">
    <w:name w:val="xl92"/>
    <w:basedOn w:val="a"/>
    <w:qFormat/>
    <w:pPr>
      <w:pBdr>
        <w:top w:val="single" w:sz="4" w:space="0" w:color="000000"/>
        <w:left w:val="single" w:sz="4" w:space="0" w:color="000000"/>
        <w:bottom w:val="single" w:sz="4" w:space="0" w:color="000000"/>
        <w:right w:val="single" w:sz="4" w:space="0" w:color="000000"/>
      </w:pBdr>
      <w:shd w:val="clear" w:color="auto" w:fill="FFFF99"/>
      <w:spacing w:beforeAutospacing="1" w:afterAutospacing="1"/>
      <w:jc w:val="right"/>
      <w:textAlignment w:val="top"/>
    </w:pPr>
    <w:rPr>
      <w:rFonts w:ascii="Arial CYR" w:hAnsi="Arial CYR" w:cs="Arial CYR"/>
      <w:b/>
      <w:bCs/>
      <w:color w:val="000000"/>
      <w:sz w:val="20"/>
      <w:szCs w:val="20"/>
    </w:rPr>
  </w:style>
  <w:style w:type="paragraph" w:customStyle="1" w:styleId="xl93">
    <w:name w:val="xl93"/>
    <w:basedOn w:val="a"/>
    <w:qFormat/>
    <w:pPr>
      <w:pBdr>
        <w:top w:val="single" w:sz="4" w:space="0" w:color="000000"/>
        <w:left w:val="single" w:sz="4" w:space="0" w:color="000000"/>
        <w:bottom w:val="single" w:sz="4" w:space="0" w:color="000000"/>
        <w:right w:val="single" w:sz="4" w:space="0" w:color="000000"/>
      </w:pBdr>
      <w:shd w:val="clear" w:color="auto" w:fill="CCFFFF"/>
      <w:spacing w:beforeAutospacing="1" w:afterAutospacing="1"/>
      <w:jc w:val="right"/>
      <w:textAlignment w:val="top"/>
    </w:pPr>
    <w:rPr>
      <w:rFonts w:ascii="Arial CYR" w:hAnsi="Arial CYR" w:cs="Arial CYR"/>
      <w:b/>
      <w:bCs/>
      <w:color w:val="000000"/>
      <w:sz w:val="20"/>
      <w:szCs w:val="20"/>
    </w:rPr>
  </w:style>
  <w:style w:type="paragraph" w:customStyle="1" w:styleId="xl94">
    <w:name w:val="xl94"/>
    <w:basedOn w:val="a"/>
    <w:qFormat/>
    <w:pPr>
      <w:pBdr>
        <w:top w:val="single" w:sz="4" w:space="0" w:color="000000"/>
      </w:pBdr>
      <w:spacing w:beforeAutospacing="1" w:afterAutospacing="1"/>
      <w:jc w:val="right"/>
    </w:pPr>
    <w:rPr>
      <w:rFonts w:ascii="Arial CYR" w:hAnsi="Arial CYR" w:cs="Arial CYR"/>
      <w:b/>
      <w:bCs/>
      <w:color w:val="000000"/>
      <w:sz w:val="20"/>
      <w:szCs w:val="20"/>
    </w:rPr>
  </w:style>
  <w:style w:type="paragraph" w:customStyle="1" w:styleId="xl95">
    <w:name w:val="xl95"/>
    <w:basedOn w:val="a"/>
    <w:qFormat/>
    <w:pPr>
      <w:pBdr>
        <w:top w:val="single" w:sz="4" w:space="0" w:color="000000"/>
      </w:pBdr>
      <w:shd w:val="clear" w:color="auto" w:fill="FFFF99"/>
      <w:spacing w:beforeAutospacing="1" w:afterAutospacing="1"/>
      <w:jc w:val="right"/>
      <w:textAlignment w:val="top"/>
    </w:pPr>
    <w:rPr>
      <w:rFonts w:ascii="Arial CYR" w:hAnsi="Arial CYR" w:cs="Arial CYR"/>
      <w:b/>
      <w:bCs/>
      <w:color w:val="000000"/>
      <w:sz w:val="20"/>
      <w:szCs w:val="20"/>
    </w:rPr>
  </w:style>
  <w:style w:type="paragraph" w:customStyle="1" w:styleId="xl96">
    <w:name w:val="xl96"/>
    <w:basedOn w:val="a"/>
    <w:qFormat/>
    <w:pPr>
      <w:pBdr>
        <w:top w:val="single" w:sz="4" w:space="0" w:color="000000"/>
      </w:pBdr>
      <w:shd w:val="clear" w:color="auto" w:fill="CCFFFF"/>
      <w:spacing w:beforeAutospacing="1" w:afterAutospacing="1"/>
      <w:jc w:val="right"/>
      <w:textAlignment w:val="top"/>
    </w:pPr>
    <w:rPr>
      <w:rFonts w:ascii="Arial CYR" w:hAnsi="Arial CYR" w:cs="Arial CYR"/>
      <w:b/>
      <w:bCs/>
      <w:color w:val="000000"/>
      <w:sz w:val="20"/>
      <w:szCs w:val="20"/>
    </w:rPr>
  </w:style>
  <w:style w:type="paragraph" w:customStyle="1" w:styleId="xl97">
    <w:name w:val="xl97"/>
    <w:basedOn w:val="a"/>
    <w:qFormat/>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right"/>
      <w:textAlignment w:val="top"/>
    </w:pPr>
    <w:rPr>
      <w:rFonts w:ascii="Arial CYR" w:hAnsi="Arial CYR" w:cs="Arial CYR"/>
      <w:color w:val="000000"/>
      <w:sz w:val="20"/>
      <w:szCs w:val="20"/>
    </w:rPr>
  </w:style>
  <w:style w:type="paragraph" w:customStyle="1" w:styleId="xl98">
    <w:name w:val="xl98"/>
    <w:basedOn w:val="a"/>
    <w:qFormat/>
    <w:pPr>
      <w:pBdr>
        <w:top w:val="single" w:sz="4" w:space="0" w:color="000000"/>
      </w:pBdr>
      <w:shd w:val="clear" w:color="auto" w:fill="FFFFFF"/>
      <w:spacing w:beforeAutospacing="1" w:afterAutospacing="1"/>
      <w:jc w:val="right"/>
      <w:textAlignment w:val="top"/>
    </w:pPr>
    <w:rPr>
      <w:rFonts w:ascii="Arial CYR" w:hAnsi="Arial CYR" w:cs="Arial CYR"/>
      <w:color w:val="000000"/>
      <w:sz w:val="20"/>
      <w:szCs w:val="20"/>
    </w:rPr>
  </w:style>
  <w:style w:type="paragraph" w:customStyle="1" w:styleId="xl99">
    <w:name w:val="xl99"/>
    <w:basedOn w:val="a"/>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CYR" w:hAnsi="Arial CYR" w:cs="Arial CYR"/>
      <w:color w:val="000000"/>
      <w:sz w:val="20"/>
      <w:szCs w:val="20"/>
    </w:rPr>
  </w:style>
  <w:style w:type="paragraph" w:customStyle="1" w:styleId="xl100">
    <w:name w:val="xl100"/>
    <w:basedOn w:val="a"/>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CYR" w:hAnsi="Arial CYR" w:cs="Arial CYR"/>
      <w:b/>
      <w:bCs/>
      <w:color w:val="000000"/>
      <w:sz w:val="20"/>
      <w:szCs w:val="20"/>
    </w:rPr>
  </w:style>
  <w:style w:type="paragraph" w:customStyle="1" w:styleId="xl101">
    <w:name w:val="xl101"/>
    <w:basedOn w:val="a"/>
    <w:qFormat/>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right"/>
      <w:textAlignment w:val="top"/>
    </w:pPr>
    <w:rPr>
      <w:rFonts w:ascii="Arial CYR" w:hAnsi="Arial CYR" w:cs="Arial CYR"/>
      <w:b/>
      <w:bCs/>
      <w:color w:val="000000"/>
      <w:sz w:val="20"/>
      <w:szCs w:val="20"/>
    </w:rPr>
  </w:style>
  <w:style w:type="paragraph" w:customStyle="1" w:styleId="xl102">
    <w:name w:val="xl102"/>
    <w:basedOn w:val="a"/>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CYR" w:hAnsi="Arial CYR" w:cs="Arial CYR"/>
      <w:b/>
      <w:bCs/>
      <w:color w:val="000000"/>
      <w:sz w:val="20"/>
      <w:szCs w:val="20"/>
    </w:rPr>
  </w:style>
  <w:style w:type="paragraph" w:customStyle="1" w:styleId="xl103">
    <w:name w:val="xl103"/>
    <w:basedOn w:val="a"/>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CYR" w:hAnsi="Arial CYR" w:cs="Arial CYR"/>
      <w:color w:val="000000"/>
      <w:sz w:val="20"/>
      <w:szCs w:val="20"/>
    </w:rPr>
  </w:style>
  <w:style w:type="paragraph" w:customStyle="1" w:styleId="xl104">
    <w:name w:val="xl104"/>
    <w:basedOn w:val="a"/>
    <w:qFormat/>
    <w:pPr>
      <w:spacing w:beforeAutospacing="1" w:afterAutospacing="1"/>
    </w:pPr>
    <w:rPr>
      <w:rFonts w:ascii="Arial CYR" w:hAnsi="Arial CYR" w:cs="Arial CYR"/>
      <w:color w:val="000000"/>
      <w:sz w:val="20"/>
      <w:szCs w:val="20"/>
    </w:rPr>
  </w:style>
  <w:style w:type="paragraph" w:customStyle="1" w:styleId="xl105">
    <w:name w:val="xl105"/>
    <w:basedOn w:val="a"/>
    <w:qFormat/>
    <w:pPr>
      <w:spacing w:beforeAutospacing="1" w:afterAutospacing="1"/>
      <w:jc w:val="center"/>
    </w:pPr>
    <w:rPr>
      <w:rFonts w:ascii="Arial CYR" w:hAnsi="Arial CYR" w:cs="Arial CYR"/>
      <w:b/>
      <w:bCs/>
      <w:color w:val="000000"/>
    </w:rPr>
  </w:style>
  <w:style w:type="paragraph" w:customStyle="1" w:styleId="xl106">
    <w:name w:val="xl106"/>
    <w:basedOn w:val="a"/>
    <w:qFormat/>
    <w:pPr>
      <w:spacing w:beforeAutospacing="1" w:afterAutospacing="1"/>
    </w:pPr>
    <w:rPr>
      <w:rFonts w:ascii="Calibri" w:hAnsi="Calibri"/>
      <w:color w:val="000000"/>
      <w:sz w:val="18"/>
      <w:szCs w:val="18"/>
    </w:rPr>
  </w:style>
  <w:style w:type="paragraph" w:customStyle="1" w:styleId="xl107">
    <w:name w:val="xl107"/>
    <w:basedOn w:val="a"/>
    <w:qFormat/>
    <w:pPr>
      <w:spacing w:beforeAutospacing="1" w:afterAutospacing="1"/>
      <w:jc w:val="center"/>
    </w:pPr>
    <w:rPr>
      <w:rFonts w:ascii="Calibri" w:hAnsi="Calibri"/>
      <w:color w:val="000000"/>
      <w:sz w:val="18"/>
      <w:szCs w:val="18"/>
    </w:rPr>
  </w:style>
  <w:style w:type="paragraph" w:customStyle="1" w:styleId="xl108">
    <w:name w:val="xl108"/>
    <w:basedOn w:val="a"/>
    <w:qFormat/>
    <w:pPr>
      <w:spacing w:beforeAutospacing="1" w:afterAutospacing="1"/>
      <w:jc w:val="center"/>
    </w:pPr>
    <w:rPr>
      <w:rFonts w:ascii="Calibri" w:hAnsi="Calibri"/>
      <w:color w:val="000000"/>
      <w:sz w:val="18"/>
      <w:szCs w:val="18"/>
    </w:rPr>
  </w:style>
  <w:style w:type="paragraph" w:customStyle="1" w:styleId="xl109">
    <w:name w:val="xl109"/>
    <w:basedOn w:val="a"/>
    <w:qFormat/>
    <w:pPr>
      <w:spacing w:beforeAutospacing="1" w:afterAutospacing="1"/>
      <w:jc w:val="right"/>
    </w:pPr>
    <w:rPr>
      <w:rFonts w:ascii="Calibri" w:hAnsi="Calibri"/>
      <w:color w:val="000000"/>
      <w:sz w:val="18"/>
      <w:szCs w:val="18"/>
    </w:rPr>
  </w:style>
  <w:style w:type="paragraph" w:customStyle="1" w:styleId="xl110">
    <w:name w:val="xl110"/>
    <w:basedOn w:val="a"/>
    <w:qFormat/>
    <w:pPr>
      <w:spacing w:beforeAutospacing="1" w:afterAutospacing="1"/>
      <w:jc w:val="center"/>
    </w:pPr>
    <w:rPr>
      <w:b/>
      <w:bCs/>
      <w:color w:val="000000"/>
    </w:rPr>
  </w:style>
  <w:style w:type="paragraph" w:customStyle="1" w:styleId="xl111">
    <w:name w:val="xl111"/>
    <w:basedOn w:val="a"/>
    <w:qFormat/>
    <w:pPr>
      <w:spacing w:beforeAutospacing="1" w:afterAutospacing="1"/>
      <w:jc w:val="right"/>
    </w:pPr>
    <w:rPr>
      <w:rFonts w:ascii="Arial CYR" w:hAnsi="Arial CYR" w:cs="Arial CYR"/>
      <w:color w:val="000000"/>
      <w:sz w:val="20"/>
      <w:szCs w:val="20"/>
    </w:rPr>
  </w:style>
  <w:style w:type="paragraph" w:customStyle="1" w:styleId="12">
    <w:name w:val="Сетка таблицы1"/>
    <w:basedOn w:val="10"/>
    <w:next w:val="11"/>
    <w:qFormat/>
    <w:rPr>
      <w:rFonts w:ascii="Calibri" w:eastAsia="Calibri" w:hAnsi="Calibri"/>
      <w:lang w:eastAsia="en-US"/>
    </w:rPr>
  </w:style>
  <w:style w:type="paragraph" w:customStyle="1" w:styleId="2">
    <w:name w:val="Сетка таблицы2"/>
    <w:basedOn w:val="10"/>
    <w:next w:val="11"/>
    <w:qFormat/>
    <w:rPr>
      <w:rFonts w:ascii="Calibri" w:eastAsia="Calibri" w:hAnsi="Calibri"/>
      <w:lang w:eastAsia="en-US"/>
    </w:rPr>
  </w:style>
  <w:style w:type="paragraph" w:customStyle="1" w:styleId="3">
    <w:name w:val="Сетка таблицы3"/>
    <w:basedOn w:val="10"/>
    <w:next w:val="11"/>
    <w:qFormat/>
    <w:rPr>
      <w:rFonts w:ascii="Calibri" w:eastAsia="Calibri" w:hAnsi="Calibri"/>
      <w:lang w:eastAsia="en-US"/>
    </w:rPr>
  </w:style>
  <w:style w:type="paragraph" w:customStyle="1" w:styleId="af">
    <w:name w:val="Колонтитул"/>
    <w:basedOn w:val="a"/>
    <w:qFormat/>
    <w:pPr>
      <w:suppressLineNumbers/>
      <w:tabs>
        <w:tab w:val="center" w:pos="4819"/>
        <w:tab w:val="right" w:pos="9638"/>
      </w:tabs>
    </w:pPr>
  </w:style>
  <w:style w:type="paragraph" w:styleId="af0">
    <w:name w:val="header"/>
    <w:basedOn w:val="af"/>
    <w:uiPriority w:val="99"/>
  </w:style>
  <w:style w:type="character" w:styleId="af1">
    <w:name w:val="line number"/>
    <w:basedOn w:val="a2"/>
    <w:uiPriority w:val="99"/>
    <w:semiHidden/>
    <w:unhideWhenUsed/>
    <w:rsid w:val="00407111"/>
  </w:style>
  <w:style w:type="paragraph" w:styleId="af2">
    <w:name w:val="footer"/>
    <w:basedOn w:val="a"/>
    <w:link w:val="13"/>
    <w:uiPriority w:val="99"/>
    <w:unhideWhenUsed/>
    <w:rsid w:val="00407111"/>
    <w:pPr>
      <w:tabs>
        <w:tab w:val="center" w:pos="4677"/>
        <w:tab w:val="right" w:pos="9355"/>
      </w:tabs>
    </w:pPr>
    <w:rPr>
      <w:szCs w:val="21"/>
    </w:rPr>
  </w:style>
  <w:style w:type="character" w:customStyle="1" w:styleId="13">
    <w:name w:val="Нижний колонтитул Знак1"/>
    <w:basedOn w:val="a2"/>
    <w:link w:val="af2"/>
    <w:uiPriority w:val="99"/>
    <w:rsid w:val="00407111"/>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vo.psk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ravo.psk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pravo.psk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vo.pskov.ru/" TargetMode="External"/><Relationship Id="rId5" Type="http://schemas.openxmlformats.org/officeDocument/2006/relationships/settings" Target="settings.xml"/><Relationship Id="rId15" Type="http://schemas.openxmlformats.org/officeDocument/2006/relationships/hyperlink" Target="http://pravo.pskov.ru/" TargetMode="External"/><Relationship Id="rId10" Type="http://schemas.openxmlformats.org/officeDocument/2006/relationships/hyperlink" Target="http://pravo.pskov.ru/"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http://pravo.pskov.ru/" TargetMode="External"/><Relationship Id="rId14" Type="http://schemas.openxmlformats.org/officeDocument/2006/relationships/hyperlink" Target="http://pravo.psk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00C"/>
    <w:rsid w:val="00773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5AC78A4C2DD4CD4A56313705DB5D92F">
    <w:name w:val="45AC78A4C2DD4CD4A56313705DB5D92F"/>
    <w:rsid w:val="0077300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5AC78A4C2DD4CD4A56313705DB5D92F">
    <w:name w:val="45AC78A4C2DD4CD4A56313705DB5D92F"/>
    <w:rsid w:val="007730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B8743-8EA7-4EA9-993F-9924B8B85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26</Pages>
  <Words>8190</Words>
  <Characters>46685</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Татьяна</cp:lastModifiedBy>
  <cp:revision>2</cp:revision>
  <cp:lastPrinted>2022-05-04T11:30:00Z</cp:lastPrinted>
  <dcterms:created xsi:type="dcterms:W3CDTF">2022-05-04T12:00:00Z</dcterms:created>
  <dcterms:modified xsi:type="dcterms:W3CDTF">2022-05-04T11:52:00Z</dcterms:modified>
  <dc:language>ru-RU</dc:language>
</cp:coreProperties>
</file>